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rPr>
        <w:id w:val="-2136931642"/>
        <w:docPartObj>
          <w:docPartGallery w:val="Cover Pages"/>
          <w:docPartUnique/>
        </w:docPartObj>
      </w:sdtPr>
      <w:sdtEndPr/>
      <w:sdtContent>
        <w:p w14:paraId="4674F52C" w14:textId="4DE23948" w:rsidR="00807A75" w:rsidRPr="00D743D3" w:rsidRDefault="00984179">
          <w:pPr>
            <w:rPr>
              <w:rFonts w:ascii="Times New Roman" w:hAnsi="Times New Roman" w:cs="Times New Roman"/>
            </w:rPr>
          </w:pPr>
          <w:r w:rsidRPr="00D743D3">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3B87EA3B" wp14:editId="60873EB8">
                    <wp:simplePos x="0" y="0"/>
                    <wp:positionH relativeFrom="page">
                      <wp:posOffset>2058035</wp:posOffset>
                    </wp:positionH>
                    <wp:positionV relativeFrom="margin">
                      <wp:posOffset>-385762</wp:posOffset>
                    </wp:positionV>
                    <wp:extent cx="3583940" cy="2311400"/>
                    <wp:effectExtent l="0" t="0" r="0" b="0"/>
                    <wp:wrapNone/>
                    <wp:docPr id="467" name="Rectangle 81"/>
                    <wp:cNvGraphicFramePr/>
                    <a:graphic xmlns:a="http://schemas.openxmlformats.org/drawingml/2006/main">
                      <a:graphicData uri="http://schemas.microsoft.com/office/word/2010/wordprocessingShape">
                        <wps:wsp>
                          <wps:cNvSpPr/>
                          <wps:spPr>
                            <a:xfrm>
                              <a:off x="0" y="0"/>
                              <a:ext cx="3583940" cy="2311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A4350D" w14:textId="6ADBAFB1" w:rsidR="00807A75" w:rsidRDefault="00B97E8B">
                                <w:pPr>
                                  <w:spacing w:before="240"/>
                                  <w:jc w:val="center"/>
                                  <w:rPr>
                                    <w:color w:val="FFFFFF" w:themeColor="background1"/>
                                  </w:rPr>
                                </w:pPr>
                                <w:r>
                                  <w:rPr>
                                    <w:color w:val="FFFFFF" w:themeColor="background1"/>
                                  </w:rPr>
                                  <w:t xml:space="preserve">CONSILIUL LOCAL SATU MARE </w:t>
                                </w:r>
                              </w:p>
                              <w:p w14:paraId="109B376F" w14:textId="7C0421F5" w:rsidR="004930A3" w:rsidRPr="00E74E2D" w:rsidRDefault="00B97E8B" w:rsidP="004930A3">
                                <w:pPr>
                                  <w:rPr>
                                    <w:rFonts w:ascii="Arial" w:hAnsi="Arial" w:cs="Arial"/>
                                    <w:sz w:val="16"/>
                                    <w:szCs w:val="16"/>
                                  </w:rPr>
                                </w:pPr>
                                <w:r>
                                  <w:rPr>
                                    <w:color w:val="FFFFFF" w:themeColor="background1"/>
                                  </w:rPr>
                                  <w:t xml:space="preserve">ANEXA 1a la </w:t>
                                </w:r>
                                <w:r w:rsidR="0037728B">
                                  <w:rPr>
                                    <w:color w:val="FFFFFF" w:themeColor="background1"/>
                                  </w:rPr>
                                  <w:t xml:space="preserve">Anexa la </w:t>
                                </w:r>
                                <w:r>
                                  <w:rPr>
                                    <w:color w:val="FFFFFF" w:themeColor="background1"/>
                                  </w:rPr>
                                  <w:t>HCL nr</w:t>
                                </w:r>
                                <w:r w:rsidR="004930A3">
                                  <w:rPr>
                                    <w:color w:val="FFFFFF" w:themeColor="background1"/>
                                  </w:rPr>
                                  <w:t>.</w:t>
                                </w:r>
                                <w:r w:rsidR="004930A3" w:rsidRPr="004930A3">
                                  <w:rPr>
                                    <w:rFonts w:ascii="Arial" w:hAnsi="Arial" w:cs="Arial"/>
                                    <w:sz w:val="16"/>
                                    <w:szCs w:val="16"/>
                                  </w:rPr>
                                  <w:t xml:space="preserve"> </w:t>
                                </w:r>
                                <w:r w:rsidR="004930A3" w:rsidRPr="00E74E2D">
                                  <w:rPr>
                                    <w:rFonts w:ascii="Arial" w:hAnsi="Arial" w:cs="Arial"/>
                                    <w:sz w:val="16"/>
                                    <w:szCs w:val="16"/>
                                  </w:rPr>
                                  <w:t>172/2025</w:t>
                                </w:r>
                              </w:p>
                              <w:p w14:paraId="7D2C25C0" w14:textId="2DAA5ED0" w:rsidR="00B97E8B" w:rsidRDefault="00B97E8B">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87EA3B" id="Rectangle 81" o:spid="_x0000_s1026" style="position:absolute;margin-left:162.05pt;margin-top:-30.35pt;width:282.2pt;height:1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" fillcolor="#44546a [3215]" stroked="f" strokeweight="1pt">
                    <v:textbox inset="14.4pt,14.4pt,14.4pt,28.8pt">
                      <w:txbxContent>
                        <w:p w14:paraId="68A4350D" w14:textId="6ADBAFB1" w:rsidR="00807A75" w:rsidRDefault="00B97E8B">
                          <w:pPr>
                            <w:spacing w:before="240"/>
                            <w:jc w:val="center"/>
                            <w:rPr>
                              <w:color w:val="FFFFFF" w:themeColor="background1"/>
                            </w:rPr>
                          </w:pPr>
                          <w:r>
                            <w:rPr>
                              <w:color w:val="FFFFFF" w:themeColor="background1"/>
                            </w:rPr>
                            <w:t xml:space="preserve">CONSILIUL LOCAL SATU MARE </w:t>
                          </w:r>
                        </w:p>
                        <w:p w14:paraId="109B376F" w14:textId="7C0421F5" w:rsidR="004930A3" w:rsidRPr="00E74E2D" w:rsidRDefault="00B97E8B" w:rsidP="004930A3">
                          <w:pPr>
                            <w:rPr>
                              <w:rFonts w:ascii="Arial" w:hAnsi="Arial" w:cs="Arial"/>
                              <w:sz w:val="16"/>
                              <w:szCs w:val="16"/>
                            </w:rPr>
                          </w:pPr>
                          <w:r>
                            <w:rPr>
                              <w:color w:val="FFFFFF" w:themeColor="background1"/>
                            </w:rPr>
                            <w:t xml:space="preserve">ANEXA 1a la </w:t>
                          </w:r>
                          <w:r w:rsidR="0037728B">
                            <w:rPr>
                              <w:color w:val="FFFFFF" w:themeColor="background1"/>
                            </w:rPr>
                            <w:t xml:space="preserve">Anexa la </w:t>
                          </w:r>
                          <w:r>
                            <w:rPr>
                              <w:color w:val="FFFFFF" w:themeColor="background1"/>
                            </w:rPr>
                            <w:t>HCL nr</w:t>
                          </w:r>
                          <w:r w:rsidR="004930A3">
                            <w:rPr>
                              <w:color w:val="FFFFFF" w:themeColor="background1"/>
                            </w:rPr>
                            <w:t>.</w:t>
                          </w:r>
                          <w:r w:rsidR="004930A3" w:rsidRPr="004930A3">
                            <w:rPr>
                              <w:rFonts w:ascii="Arial" w:hAnsi="Arial" w:cs="Arial"/>
                              <w:sz w:val="16"/>
                              <w:szCs w:val="16"/>
                            </w:rPr>
                            <w:t xml:space="preserve"> </w:t>
                          </w:r>
                          <w:r w:rsidR="004930A3" w:rsidRPr="00E74E2D">
                            <w:rPr>
                              <w:rFonts w:ascii="Arial" w:hAnsi="Arial" w:cs="Arial"/>
                              <w:sz w:val="16"/>
                              <w:szCs w:val="16"/>
                            </w:rPr>
                            <w:t>172/2025</w:t>
                          </w:r>
                        </w:p>
                        <w:p w14:paraId="7D2C25C0" w14:textId="2DAA5ED0" w:rsidR="00B97E8B" w:rsidRDefault="00B97E8B">
                          <w:pPr>
                            <w:spacing w:before="240"/>
                            <w:jc w:val="center"/>
                            <w:rPr>
                              <w:color w:val="FFFFFF" w:themeColor="background1"/>
                            </w:rPr>
                          </w:pPr>
                        </w:p>
                      </w:txbxContent>
                    </v:textbox>
                    <w10:wrap anchorx="page" anchory="margin"/>
                  </v:rect>
                </w:pict>
              </mc:Fallback>
            </mc:AlternateContent>
          </w:r>
          <w:r w:rsidRPr="00D743D3">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52367E73" wp14:editId="64796800">
                    <wp:simplePos x="0" y="0"/>
                    <wp:positionH relativeFrom="page">
                      <wp:posOffset>1967230</wp:posOffset>
                    </wp:positionH>
                    <wp:positionV relativeFrom="page">
                      <wp:posOffset>314325</wp:posOffset>
                    </wp:positionV>
                    <wp:extent cx="3938270" cy="7040880"/>
                    <wp:effectExtent l="0" t="0" r="24130" b="20955"/>
                    <wp:wrapNone/>
                    <wp:docPr id="468" name="Rectangle 82"/>
                    <wp:cNvGraphicFramePr/>
                    <a:graphic xmlns:a="http://schemas.openxmlformats.org/drawingml/2006/main">
                      <a:graphicData uri="http://schemas.microsoft.com/office/word/2010/wordprocessingShape">
                        <wps:wsp>
                          <wps:cNvSpPr/>
                          <wps:spPr>
                            <a:xfrm>
                              <a:off x="0" y="0"/>
                              <a:ext cx="393827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FCACAE" w14:textId="4D395A64" w:rsidR="00B97E8B" w:rsidRDefault="00B97E8B" w:rsidP="00B97E8B">
                                <w:pPr>
                                  <w:jc w:val="center"/>
                                </w:pPr>
                                <w:r>
                                  <w:t xml:space="preserve">CONSILIUL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70000</wp14:pctHeight>
                    </wp14:sizeRelV>
                  </wp:anchor>
                </w:drawing>
              </mc:Choice>
              <mc:Fallback>
                <w:pict>
                  <v:rect w14:anchorId="52367E73" id="Rectangle 82" o:spid="_x0000_s1027" style="position:absolute;margin-left:154.9pt;margin-top:24.75pt;width:310.1pt;height:554.4pt;z-index:251659264;visibility:visible;mso-wrap-style:square;mso-width-percent:0;mso-height-percent:700;mso-wrap-distance-left:9pt;mso-wrap-distance-top:0;mso-wrap-distance-right:9pt;mso-wrap-distance-bottom:0;mso-position-horizontal:absolute;mso-position-horizontal-relative:page;mso-position-vertical:absolute;mso-position-vertical-relative:page;mso-width-percent: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" fillcolor="white [3212]" strokecolor="#747070 [1614]" strokeweight="1.25pt">
                    <v:textbox>
                      <w:txbxContent>
                        <w:p w14:paraId="5CFCACAE" w14:textId="4D395A64" w:rsidR="00B97E8B" w:rsidRDefault="00B97E8B" w:rsidP="00B97E8B">
                          <w:pPr>
                            <w:jc w:val="center"/>
                          </w:pPr>
                          <w:r>
                            <w:t xml:space="preserve">CONSILIUL </w:t>
                          </w:r>
                        </w:p>
                      </w:txbxContent>
                    </v:textbox>
                    <w10:wrap anchorx="page" anchory="page"/>
                  </v:rect>
                </w:pict>
              </mc:Fallback>
            </mc:AlternateContent>
          </w:r>
          <w:r w:rsidR="00807A75" w:rsidRPr="00D743D3">
            <w:rPr>
              <w:rFonts w:ascii="Times New Roman" w:hAnsi="Times New Roman" w:cs="Times New Roman"/>
              <w:noProof/>
              <w:lang w:val="en-US"/>
            </w:rPr>
            <mc:AlternateContent>
              <mc:Choice Requires="wps">
                <w:drawing>
                  <wp:anchor distT="0" distB="0" distL="114300" distR="114300" simplePos="0" relativeHeight="251663360" behindDoc="1" locked="0" layoutInCell="1" allowOverlap="1" wp14:anchorId="2F074280" wp14:editId="1CD29588">
                    <wp:simplePos x="0" y="0"/>
                    <wp:positionH relativeFrom="page">
                      <wp:align>center</wp:align>
                    </wp:positionH>
                    <wp:positionV relativeFrom="page">
                      <wp:align>center</wp:align>
                    </wp:positionV>
                    <wp:extent cx="7383780" cy="9555480"/>
                    <wp:effectExtent l="0" t="0" r="7620" b="7620"/>
                    <wp:wrapNone/>
                    <wp:docPr id="46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5FB29D29" w14:textId="77777777" w:rsidR="00807A75" w:rsidRDefault="00807A75"/>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F074280" id="Rectangle 80" o:spid="_x0000_s1028"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" fillcolor="#d9e2f3 [660]" stroked="f" strokeweight="1pt">
                    <v:fill color2="#8eaadb [1940]" rotate="t" focus="100%" type="gradient">
                      <o:fill v:ext="view" type="gradientUnscaled"/>
                    </v:fill>
                    <v:textbox inset="21.6pt,,21.6pt">
                      <w:txbxContent>
                        <w:p w14:paraId="5FB29D29" w14:textId="77777777" w:rsidR="00807A75" w:rsidRDefault="00807A75"/>
                      </w:txbxContent>
                    </v:textbox>
                    <w10:wrap anchorx="page" anchory="page"/>
                  </v:rect>
                </w:pict>
              </mc:Fallback>
            </mc:AlternateContent>
          </w:r>
        </w:p>
        <w:p w14:paraId="076E0CD9" w14:textId="6D642796" w:rsidR="009D1101" w:rsidRPr="00D743D3" w:rsidRDefault="00984179" w:rsidP="00520D12">
          <w:pPr>
            <w:spacing w:after="160" w:line="259" w:lineRule="auto"/>
            <w:rPr>
              <w:rFonts w:ascii="Times New Roman" w:hAnsi="Times New Roman" w:cs="Times New Roman"/>
            </w:rPr>
          </w:pPr>
          <w:r w:rsidRPr="00D743D3">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38E4ACB4" wp14:editId="280A759F">
                    <wp:simplePos x="0" y="0"/>
                    <wp:positionH relativeFrom="page">
                      <wp:posOffset>2164715</wp:posOffset>
                    </wp:positionH>
                    <wp:positionV relativeFrom="page">
                      <wp:posOffset>7211695</wp:posOffset>
                    </wp:positionV>
                    <wp:extent cx="3524885" cy="162560"/>
                    <wp:effectExtent l="0" t="0" r="0" b="8890"/>
                    <wp:wrapNone/>
                    <wp:docPr id="469" name="Rectangle 83"/>
                    <wp:cNvGraphicFramePr/>
                    <a:graphic xmlns:a="http://schemas.openxmlformats.org/drawingml/2006/main">
                      <a:graphicData uri="http://schemas.microsoft.com/office/word/2010/wordprocessingShape">
                        <wps:wsp>
                          <wps:cNvSpPr/>
                          <wps:spPr>
                            <a:xfrm>
                              <a:off x="0" y="0"/>
                              <a:ext cx="3524885" cy="16256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14565EE" id="Rectangle 83" o:spid="_x0000_s1026" style="position:absolute;margin-left:170.45pt;margin-top:567.85pt;width:277.55pt;height:12.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" fillcolor="#4472c4 [3204]" stroked="f" strokeweight="1pt">
                    <w10:wrap anchorx="page" anchory="page"/>
                  </v:rect>
                </w:pict>
              </mc:Fallback>
            </mc:AlternateContent>
          </w:r>
          <w:r w:rsidRPr="00D743D3">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35F8CA00" wp14:editId="364FA219">
                    <wp:simplePos x="0" y="0"/>
                    <wp:positionH relativeFrom="page">
                      <wp:posOffset>2076450</wp:posOffset>
                    </wp:positionH>
                    <wp:positionV relativeFrom="page">
                      <wp:posOffset>3381375</wp:posOffset>
                    </wp:positionV>
                    <wp:extent cx="3672205" cy="2475230"/>
                    <wp:effectExtent l="0" t="0" r="0" b="0"/>
                    <wp:wrapSquare wrapText="bothSides"/>
                    <wp:docPr id="470" name="Text Box 84"/>
                    <wp:cNvGraphicFramePr/>
                    <a:graphic xmlns:a="http://schemas.openxmlformats.org/drawingml/2006/main">
                      <a:graphicData uri="http://schemas.microsoft.com/office/word/2010/wordprocessingShape">
                        <wps:wsp>
                          <wps:cNvSpPr txBox="1"/>
                          <wps:spPr>
                            <a:xfrm>
                              <a:off x="0" y="0"/>
                              <a:ext cx="3672205" cy="2475230"/>
                            </a:xfrm>
                            <a:prstGeom prst="rect">
                              <a:avLst/>
                            </a:prstGeom>
                            <a:noFill/>
                            <a:ln w="6350">
                              <a:noFill/>
                            </a:ln>
                            <a:effectLst/>
                          </wps:spPr>
                          <wps:txbx>
                            <w:txbxContent>
                              <w:sdt>
                                <w:sdtPr>
                                  <w:rPr>
                                    <w:rFonts w:asciiTheme="majorHAnsi" w:eastAsiaTheme="majorEastAsia" w:hAnsiTheme="majorHAnsi" w:cstheme="majorBidi"/>
                                    <w:noProof/>
                                    <w:color w:val="4472C4" w:themeColor="accent1"/>
                                    <w:sz w:val="72"/>
                                    <w:szCs w:val="72"/>
                                  </w:rPr>
                                  <w:alias w:val="Title"/>
                                  <w:id w:val="718637289"/>
                                  <w:dataBinding w:prefixMappings="xmlns:ns0='http://schemas.openxmlformats.org/package/2006/metadata/core-properties' xmlns:ns1='http://purl.org/dc/elements/1.1/'" w:xpath="/ns0:coreProperties[1]/ns1:title[1]" w:storeItemID="{6C3C8BC8-F283-45AE-878A-BAB7291924A1}"/>
                                  <w:text/>
                                </w:sdtPr>
                                <w:sdtEndPr/>
                                <w:sdtContent>
                                  <w:p w14:paraId="13688180" w14:textId="4F0023E9" w:rsidR="00807A75" w:rsidRPr="00984179" w:rsidRDefault="00807A75" w:rsidP="00984179">
                                    <w:pPr>
                                      <w:spacing w:line="240" w:lineRule="auto"/>
                                      <w:jc w:val="center"/>
                                      <w:rPr>
                                        <w:rFonts w:asciiTheme="majorHAnsi" w:eastAsiaTheme="majorEastAsia" w:hAnsiTheme="majorHAnsi" w:cstheme="majorBidi"/>
                                        <w:noProof/>
                                        <w:color w:val="4472C4" w:themeColor="accent1"/>
                                        <w:sz w:val="72"/>
                                        <w:szCs w:val="144"/>
                                      </w:rPr>
                                    </w:pPr>
                                    <w:r w:rsidRPr="00984179">
                                      <w:rPr>
                                        <w:rFonts w:asciiTheme="majorHAnsi" w:eastAsiaTheme="majorEastAsia" w:hAnsiTheme="majorHAnsi" w:cstheme="majorBidi"/>
                                        <w:noProof/>
                                        <w:color w:val="4472C4" w:themeColor="accent1"/>
                                        <w:sz w:val="72"/>
                                        <w:szCs w:val="72"/>
                                      </w:rPr>
                                      <w:t>Cerințe</w:t>
                                    </w:r>
                                    <w:r w:rsidR="00984179" w:rsidRPr="00984179">
                                      <w:rPr>
                                        <w:rFonts w:asciiTheme="majorHAnsi" w:eastAsiaTheme="majorEastAsia" w:hAnsiTheme="majorHAnsi" w:cstheme="majorBidi"/>
                                        <w:noProof/>
                                        <w:color w:val="4472C4" w:themeColor="accent1"/>
                                        <w:sz w:val="72"/>
                                        <w:szCs w:val="72"/>
                                      </w:rPr>
                                      <w:t>le</w:t>
                                    </w:r>
                                    <w:r w:rsidRPr="00984179">
                                      <w:rPr>
                                        <w:rFonts w:asciiTheme="majorHAnsi" w:eastAsiaTheme="majorEastAsia" w:hAnsiTheme="majorHAnsi" w:cstheme="majorBidi"/>
                                        <w:noProof/>
                                        <w:color w:val="4472C4" w:themeColor="accent1"/>
                                        <w:sz w:val="72"/>
                                        <w:szCs w:val="72"/>
                                      </w:rPr>
                                      <w:t xml:space="preserve"> contextuale ale </w:t>
                                    </w:r>
                                    <w:r w:rsidR="00984179" w:rsidRPr="00984179">
                                      <w:rPr>
                                        <w:rFonts w:asciiTheme="majorHAnsi" w:eastAsiaTheme="majorEastAsia" w:hAnsiTheme="majorHAnsi" w:cstheme="majorBidi"/>
                                        <w:noProof/>
                                        <w:color w:val="4472C4" w:themeColor="accent1"/>
                                        <w:sz w:val="72"/>
                                        <w:szCs w:val="72"/>
                                      </w:rPr>
                                      <w:t>Societății TRANSURBAN S.A. SATU MARE</w:t>
                                    </w:r>
                                  </w:p>
                                </w:sdtContent>
                              </w:sdt>
                              <w:p w14:paraId="2B3CD229" w14:textId="33EE109D" w:rsidR="00807A75" w:rsidRDefault="00807A75">
                                <w:pPr>
                                  <w:rPr>
                                    <w:rFonts w:asciiTheme="majorHAnsi" w:eastAsiaTheme="majorEastAsia" w:hAnsiTheme="majorHAnsi" w:cstheme="majorBidi"/>
                                    <w:noProof/>
                                    <w:color w:val="44546A" w:themeColor="text2"/>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28000</wp14:pctHeight>
                    </wp14:sizeRelV>
                  </wp:anchor>
                </w:drawing>
              </mc:Choice>
              <mc:Fallback>
                <w:pict>
                  <v:shapetype w14:anchorId="35F8CA00" id="_x0000_t202" coordsize="21600,21600" o:spt="202" path="m,l,21600r21600,l21600,xe">
                    <v:stroke joinstyle="miter"/>
                    <v:path gradientshapeok="t" o:connecttype="rect"/>
                  </v:shapetype>
                  <v:shape id="Text Box 84" o:spid="_x0000_s1029" type="#_x0000_t202" style="position:absolute;margin-left:163.5pt;margin-top:266.25pt;width:289.15pt;height:194.9pt;z-index:251661312;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" filled="f" stroked="f" strokeweight=".5pt">
                    <v:textbox>
                      <w:txbxContent>
                        <w:sdt>
                          <w:sdtPr>
                            <w:rPr>
                              <w:rFonts w:asciiTheme="majorHAnsi" w:eastAsiaTheme="majorEastAsia" w:hAnsiTheme="majorHAnsi" w:cstheme="majorBidi"/>
                              <w:noProof/>
                              <w:color w:val="4472C4" w:themeColor="accent1"/>
                              <w:sz w:val="72"/>
                              <w:szCs w:val="72"/>
                            </w:rPr>
                            <w:alias w:val="Title"/>
                            <w:id w:val="718637289"/>
                            <w:dataBinding w:prefixMappings="xmlns:ns0='http://schemas.openxmlformats.org/package/2006/metadata/core-properties' xmlns:ns1='http://purl.org/dc/elements/1.1/'" w:xpath="/ns0:coreProperties[1]/ns1:title[1]" w:storeItemID="{6C3C8BC8-F283-45AE-878A-BAB7291924A1}"/>
                            <w:text/>
                          </w:sdtPr>
                          <w:sdtContent>
                            <w:p w14:paraId="13688180" w14:textId="4F0023E9" w:rsidR="00807A75" w:rsidRPr="00984179" w:rsidRDefault="00807A75" w:rsidP="00984179">
                              <w:pPr>
                                <w:spacing w:line="240" w:lineRule="auto"/>
                                <w:jc w:val="center"/>
                                <w:rPr>
                                  <w:rFonts w:asciiTheme="majorHAnsi" w:eastAsiaTheme="majorEastAsia" w:hAnsiTheme="majorHAnsi" w:cstheme="majorBidi"/>
                                  <w:noProof/>
                                  <w:color w:val="4472C4" w:themeColor="accent1"/>
                                  <w:sz w:val="72"/>
                                  <w:szCs w:val="144"/>
                                </w:rPr>
                              </w:pPr>
                              <w:r w:rsidRPr="00984179">
                                <w:rPr>
                                  <w:rFonts w:asciiTheme="majorHAnsi" w:eastAsiaTheme="majorEastAsia" w:hAnsiTheme="majorHAnsi" w:cstheme="majorBidi"/>
                                  <w:noProof/>
                                  <w:color w:val="4472C4" w:themeColor="accent1"/>
                                  <w:sz w:val="72"/>
                                  <w:szCs w:val="72"/>
                                </w:rPr>
                                <w:t>Cerințe</w:t>
                              </w:r>
                              <w:r w:rsidR="00984179" w:rsidRPr="00984179">
                                <w:rPr>
                                  <w:rFonts w:asciiTheme="majorHAnsi" w:eastAsiaTheme="majorEastAsia" w:hAnsiTheme="majorHAnsi" w:cstheme="majorBidi"/>
                                  <w:noProof/>
                                  <w:color w:val="4472C4" w:themeColor="accent1"/>
                                  <w:sz w:val="72"/>
                                  <w:szCs w:val="72"/>
                                </w:rPr>
                                <w:t>le</w:t>
                              </w:r>
                              <w:r w:rsidRPr="00984179">
                                <w:rPr>
                                  <w:rFonts w:asciiTheme="majorHAnsi" w:eastAsiaTheme="majorEastAsia" w:hAnsiTheme="majorHAnsi" w:cstheme="majorBidi"/>
                                  <w:noProof/>
                                  <w:color w:val="4472C4" w:themeColor="accent1"/>
                                  <w:sz w:val="72"/>
                                  <w:szCs w:val="72"/>
                                </w:rPr>
                                <w:t xml:space="preserve"> contextuale ale </w:t>
                              </w:r>
                              <w:r w:rsidR="00984179" w:rsidRPr="00984179">
                                <w:rPr>
                                  <w:rFonts w:asciiTheme="majorHAnsi" w:eastAsiaTheme="majorEastAsia" w:hAnsiTheme="majorHAnsi" w:cstheme="majorBidi"/>
                                  <w:noProof/>
                                  <w:color w:val="4472C4" w:themeColor="accent1"/>
                                  <w:sz w:val="72"/>
                                  <w:szCs w:val="72"/>
                                </w:rPr>
                                <w:t>Societății TRANSURBAN S.A. SATU MARE</w:t>
                              </w:r>
                            </w:p>
                          </w:sdtContent>
                        </w:sdt>
                        <w:p w14:paraId="2B3CD229" w14:textId="33EE109D" w:rsidR="00807A75" w:rsidRDefault="00807A75">
                          <w:pPr>
                            <w:rPr>
                              <w:rFonts w:asciiTheme="majorHAnsi" w:eastAsiaTheme="majorEastAsia" w:hAnsiTheme="majorHAnsi" w:cstheme="majorBidi"/>
                              <w:noProof/>
                              <w:color w:val="44546A" w:themeColor="text2"/>
                              <w:sz w:val="32"/>
                              <w:szCs w:val="40"/>
                            </w:rPr>
                          </w:pPr>
                        </w:p>
                      </w:txbxContent>
                    </v:textbox>
                    <w10:wrap type="square" anchorx="page" anchory="page"/>
                  </v:shape>
                </w:pict>
              </mc:Fallback>
            </mc:AlternateContent>
          </w:r>
          <w:r w:rsidR="00807A75" w:rsidRPr="00D743D3">
            <w:rPr>
              <w:rFonts w:ascii="Times New Roman" w:hAnsi="Times New Roman" w:cs="Times New Roman"/>
            </w:rPr>
            <w:br w:type="page"/>
          </w:r>
        </w:p>
      </w:sdtContent>
    </w:sdt>
    <w:p w14:paraId="72F1E8F4" w14:textId="0B64B153" w:rsidR="00807A75" w:rsidRPr="00D743D3" w:rsidRDefault="0036143E" w:rsidP="00520D12">
      <w:pPr>
        <w:jc w:val="both"/>
        <w:rPr>
          <w:rFonts w:ascii="Times New Roman" w:hAnsi="Times New Roman" w:cs="Times New Roman"/>
          <w:sz w:val="24"/>
          <w:szCs w:val="24"/>
        </w:rPr>
      </w:pPr>
      <w:r w:rsidRPr="00D743D3">
        <w:rPr>
          <w:rFonts w:ascii="Times New Roman" w:hAnsi="Times New Roman" w:cs="Times New Roman"/>
          <w:sz w:val="24"/>
          <w:szCs w:val="24"/>
        </w:rPr>
        <w:lastRenderedPageBreak/>
        <w:t xml:space="preserve">Contextul actual al </w:t>
      </w:r>
      <w:r w:rsidR="00984179" w:rsidRPr="00D743D3">
        <w:rPr>
          <w:rFonts w:ascii="Times New Roman" w:hAnsi="Times New Roman" w:cs="Times New Roman"/>
          <w:sz w:val="24"/>
          <w:szCs w:val="24"/>
        </w:rPr>
        <w:t xml:space="preserve">Societății </w:t>
      </w:r>
      <w:r w:rsidR="00984179" w:rsidRPr="00D743D3">
        <w:rPr>
          <w:rFonts w:ascii="Times New Roman" w:hAnsi="Times New Roman" w:cs="Times New Roman"/>
          <w:b/>
          <w:sz w:val="24"/>
          <w:szCs w:val="24"/>
        </w:rPr>
        <w:t>TRANSURBAN S.A. Satu Mare</w:t>
      </w:r>
      <w:r w:rsidRPr="00D743D3">
        <w:rPr>
          <w:rFonts w:ascii="Times New Roman" w:hAnsi="Times New Roman" w:cs="Times New Roman"/>
          <w:sz w:val="24"/>
          <w:szCs w:val="24"/>
        </w:rPr>
        <w:t xml:space="preserve"> este potențat de </w:t>
      </w:r>
      <w:r w:rsidR="00D058F6" w:rsidRPr="00D743D3">
        <w:rPr>
          <w:rFonts w:ascii="Times New Roman" w:hAnsi="Times New Roman" w:cs="Times New Roman"/>
          <w:sz w:val="24"/>
          <w:szCs w:val="24"/>
        </w:rPr>
        <w:t xml:space="preserve">acei factori care-i determină performanța actuală și stadiul actual de dezvoltare, care </w:t>
      </w:r>
      <w:r w:rsidR="00B71273" w:rsidRPr="00D743D3">
        <w:rPr>
          <w:rFonts w:ascii="Times New Roman" w:hAnsi="Times New Roman" w:cs="Times New Roman"/>
          <w:sz w:val="24"/>
          <w:szCs w:val="24"/>
        </w:rPr>
        <w:t>este probabil</w:t>
      </w:r>
      <w:r w:rsidR="00D058F6" w:rsidRPr="00D743D3">
        <w:rPr>
          <w:rFonts w:ascii="Times New Roman" w:hAnsi="Times New Roman" w:cs="Times New Roman"/>
          <w:sz w:val="24"/>
          <w:szCs w:val="24"/>
        </w:rPr>
        <w:t xml:space="preserve"> să impacteze semnificativ operațiunile, dezvoltarea și performanț</w:t>
      </w:r>
      <w:r w:rsidR="00984179" w:rsidRPr="00D743D3">
        <w:rPr>
          <w:rFonts w:ascii="Times New Roman" w:hAnsi="Times New Roman" w:cs="Times New Roman"/>
          <w:sz w:val="24"/>
          <w:szCs w:val="24"/>
        </w:rPr>
        <w:t>a viitoare și pe care viitorii A</w:t>
      </w:r>
      <w:r w:rsidR="00D058F6" w:rsidRPr="00D743D3">
        <w:rPr>
          <w:rFonts w:ascii="Times New Roman" w:hAnsi="Times New Roman" w:cs="Times New Roman"/>
          <w:sz w:val="24"/>
          <w:szCs w:val="24"/>
        </w:rPr>
        <w:t xml:space="preserve">dministratori </w:t>
      </w:r>
      <w:r w:rsidR="00B71273" w:rsidRPr="00D743D3">
        <w:rPr>
          <w:rFonts w:ascii="Times New Roman" w:hAnsi="Times New Roman" w:cs="Times New Roman"/>
          <w:sz w:val="24"/>
          <w:szCs w:val="24"/>
        </w:rPr>
        <w:t>ș</w:t>
      </w:r>
      <w:r w:rsidR="00984179" w:rsidRPr="00D743D3">
        <w:rPr>
          <w:rFonts w:ascii="Times New Roman" w:hAnsi="Times New Roman" w:cs="Times New Roman"/>
          <w:sz w:val="24"/>
          <w:szCs w:val="24"/>
        </w:rPr>
        <w:t>i D</w:t>
      </w:r>
      <w:r w:rsidR="00B71273" w:rsidRPr="00D743D3">
        <w:rPr>
          <w:rFonts w:ascii="Times New Roman" w:hAnsi="Times New Roman" w:cs="Times New Roman"/>
          <w:sz w:val="24"/>
          <w:szCs w:val="24"/>
        </w:rPr>
        <w:t xml:space="preserve">irectori </w:t>
      </w:r>
      <w:r w:rsidR="00C65D9F" w:rsidRPr="00D743D3">
        <w:rPr>
          <w:rFonts w:ascii="Times New Roman" w:hAnsi="Times New Roman" w:cs="Times New Roman"/>
          <w:sz w:val="24"/>
          <w:szCs w:val="24"/>
        </w:rPr>
        <w:t xml:space="preserve">vor trebui să-i ia în </w:t>
      </w:r>
      <w:r w:rsidR="00D058F6" w:rsidRPr="00D743D3">
        <w:rPr>
          <w:rFonts w:ascii="Times New Roman" w:hAnsi="Times New Roman" w:cs="Times New Roman"/>
          <w:sz w:val="24"/>
          <w:szCs w:val="24"/>
        </w:rPr>
        <w:t xml:space="preserve">considerare în </w:t>
      </w:r>
      <w:r w:rsidR="00AC20B6" w:rsidRPr="00D743D3">
        <w:rPr>
          <w:rFonts w:ascii="Times New Roman" w:hAnsi="Times New Roman" w:cs="Times New Roman"/>
          <w:sz w:val="24"/>
          <w:szCs w:val="24"/>
        </w:rPr>
        <w:t>plani</w:t>
      </w:r>
      <w:r w:rsidR="00B71273" w:rsidRPr="00D743D3">
        <w:rPr>
          <w:rFonts w:ascii="Times New Roman" w:hAnsi="Times New Roman" w:cs="Times New Roman"/>
          <w:sz w:val="24"/>
          <w:szCs w:val="24"/>
        </w:rPr>
        <w:t>f</w:t>
      </w:r>
      <w:r w:rsidR="00AC20B6" w:rsidRPr="00D743D3">
        <w:rPr>
          <w:rFonts w:ascii="Times New Roman" w:hAnsi="Times New Roman" w:cs="Times New Roman"/>
          <w:sz w:val="24"/>
          <w:szCs w:val="24"/>
        </w:rPr>
        <w:t xml:space="preserve">icarea și abordarea viitorului mandat. Dintre aceștia, considerăm că cel mai mare impact îl vor avea </w:t>
      </w:r>
      <w:r w:rsidRPr="00D743D3">
        <w:rPr>
          <w:rFonts w:ascii="Times New Roman" w:hAnsi="Times New Roman" w:cs="Times New Roman"/>
          <w:sz w:val="24"/>
          <w:szCs w:val="24"/>
        </w:rPr>
        <w:t>urmăroarele circumstanțe:</w:t>
      </w:r>
    </w:p>
    <w:p w14:paraId="1BA15DD6" w14:textId="66A1C8B1" w:rsidR="00984179" w:rsidRPr="00D743D3" w:rsidRDefault="00984179" w:rsidP="00984179">
      <w:pPr>
        <w:pStyle w:val="Standard"/>
        <w:ind w:left="720"/>
        <w:jc w:val="both"/>
        <w:rPr>
          <w:rFonts w:ascii="Times New Roman" w:hAnsi="Times New Roman" w:cs="Times New Roman"/>
          <w:b/>
          <w:bCs/>
          <w:lang w:val="ro-RO"/>
        </w:rPr>
      </w:pPr>
      <w:r w:rsidRPr="00D743D3">
        <w:rPr>
          <w:rFonts w:ascii="Times New Roman" w:hAnsi="Times New Roman" w:cs="Times New Roman"/>
          <w:b/>
          <w:bCs/>
          <w:lang w:val="ro-RO"/>
        </w:rPr>
        <w:t xml:space="preserve">Misiunea și obiectivele </w:t>
      </w:r>
      <w:proofErr w:type="spellStart"/>
      <w:r w:rsidRPr="00D743D3">
        <w:rPr>
          <w:rFonts w:ascii="Times New Roman" w:hAnsi="Times New Roman" w:cs="Times New Roman"/>
          <w:b/>
          <w:bCs/>
          <w:lang w:val="ro-RO"/>
        </w:rPr>
        <w:t>Transurban</w:t>
      </w:r>
      <w:proofErr w:type="spellEnd"/>
      <w:r w:rsidRPr="00D743D3">
        <w:rPr>
          <w:rFonts w:ascii="Times New Roman" w:hAnsi="Times New Roman" w:cs="Times New Roman"/>
          <w:b/>
          <w:bCs/>
          <w:lang w:val="ro-RO"/>
        </w:rPr>
        <w:t xml:space="preserve"> S.A. Satu Mare</w:t>
      </w:r>
    </w:p>
    <w:p w14:paraId="1899A1ED" w14:textId="77777777" w:rsidR="00984179" w:rsidRPr="00D743D3" w:rsidRDefault="00984179" w:rsidP="00984179">
      <w:pPr>
        <w:pStyle w:val="Standard"/>
        <w:ind w:left="1068"/>
        <w:jc w:val="both"/>
        <w:rPr>
          <w:rFonts w:ascii="Times New Roman" w:hAnsi="Times New Roman" w:cs="Times New Roman"/>
          <w:b/>
          <w:bCs/>
          <w:lang w:val="ro-RO"/>
        </w:rPr>
      </w:pPr>
    </w:p>
    <w:p w14:paraId="58E5CA00" w14:textId="77777777" w:rsidR="00984179" w:rsidRPr="00D743D3" w:rsidRDefault="00984179" w:rsidP="00984179">
      <w:pPr>
        <w:pStyle w:val="Standard"/>
        <w:ind w:firstLine="708"/>
        <w:jc w:val="both"/>
        <w:rPr>
          <w:rFonts w:ascii="Times New Roman" w:hAnsi="Times New Roman" w:cs="Times New Roman"/>
          <w:lang w:val="ro-RO"/>
        </w:rPr>
      </w:pPr>
      <w:r w:rsidRPr="00D743D3">
        <w:rPr>
          <w:rFonts w:ascii="Times New Roman" w:hAnsi="Times New Roman" w:cs="Times New Roman"/>
          <w:lang w:val="ro-RO"/>
        </w:rPr>
        <w:t>Transportul public urban este principalul instrument de promovare a dezvoltării, ridicării nivelului de trai și integrării sociale, având o contribuție esențială la facilitarea accesului la locurile de muncă, la serviciile de sănătate și educație ale populației.</w:t>
      </w:r>
    </w:p>
    <w:p w14:paraId="02835817" w14:textId="77777777" w:rsidR="00984179" w:rsidRPr="00D743D3" w:rsidRDefault="00984179" w:rsidP="00984179">
      <w:pPr>
        <w:pStyle w:val="Standard"/>
        <w:ind w:firstLine="708"/>
        <w:jc w:val="both"/>
        <w:rPr>
          <w:rFonts w:ascii="Times New Roman" w:hAnsi="Times New Roman" w:cs="Times New Roman"/>
          <w:lang w:val="ro-RO"/>
        </w:rPr>
      </w:pPr>
      <w:r w:rsidRPr="00D743D3">
        <w:rPr>
          <w:rFonts w:ascii="Times New Roman" w:hAnsi="Times New Roman" w:cs="Times New Roman"/>
          <w:lang w:val="ro-RO"/>
        </w:rPr>
        <w:t xml:space="preserve">Dezvoltarea și modernizarea acestui serviciu public, creșterea calității și atractivității acestuia și orientarea în mai mare măsură a întregii activități spre satisfacerea necesităților de mobilitate a populației vor contribui la descurajarea transportului cu autoturisme private și implicit, la reducerea aglomerației și poluării, cu influențe benefice asupra condițiilor de mediu și calității vieții, mai ales în zonele urbane. Atât la nivel central, cât și la nivel local, problema transportului public constituie o preocupare majoră a tuturor factorilor implicați în organizarea, conducerea și mai ales în îmbunătățirea acestui serviciu, cu profunde semnificații economice și sociale. </w:t>
      </w:r>
    </w:p>
    <w:p w14:paraId="03D72807" w14:textId="77777777" w:rsidR="00984179" w:rsidRPr="00D743D3" w:rsidRDefault="00984179" w:rsidP="00984179">
      <w:pPr>
        <w:pStyle w:val="Standard"/>
        <w:ind w:firstLine="708"/>
        <w:jc w:val="both"/>
        <w:rPr>
          <w:rFonts w:ascii="Times New Roman" w:hAnsi="Times New Roman" w:cs="Times New Roman"/>
          <w:lang w:val="ro-RO"/>
        </w:rPr>
      </w:pPr>
      <w:r w:rsidRPr="00D743D3">
        <w:rPr>
          <w:rFonts w:ascii="Times New Roman" w:hAnsi="Times New Roman" w:cs="Times New Roman"/>
          <w:lang w:val="ro-RO"/>
        </w:rPr>
        <w:t>În ceea ce privește dezvoltarea previzibilă a Transurban S.A. Satu Mare, Consiliul de Administrație împreună cu conducerea executivă a societății va continua îmbunătățirea calității serviciilor oferite prin respectarea prevederilor contractului de delegare a gestiunii serviciului public local realizând indicatorii specifici ai activității.</w:t>
      </w:r>
    </w:p>
    <w:p w14:paraId="70273476" w14:textId="77777777" w:rsidR="00984179" w:rsidRPr="00D743D3" w:rsidRDefault="00984179" w:rsidP="00984179">
      <w:pPr>
        <w:pStyle w:val="Standard"/>
        <w:ind w:firstLine="708"/>
        <w:jc w:val="both"/>
        <w:rPr>
          <w:rFonts w:ascii="Times New Roman" w:hAnsi="Times New Roman" w:cs="Times New Roman"/>
          <w:lang w:val="ro-RO"/>
        </w:rPr>
      </w:pPr>
      <w:r w:rsidRPr="00D743D3">
        <w:rPr>
          <w:rFonts w:ascii="Times New Roman" w:hAnsi="Times New Roman" w:cs="Times New Roman"/>
          <w:lang w:val="ro-RO"/>
        </w:rPr>
        <w:t>Transurban S.A. Satu Mare,  are misiunea de a-și perfecționa continuu activitatea pentru a satisface nevoile utilizatorilor serviciului și are ca obiectiv promovarea unui serviciu public responsabil, transparent, orientat către clienți.</w:t>
      </w:r>
    </w:p>
    <w:p w14:paraId="2B14923D" w14:textId="77777777" w:rsidR="00984179" w:rsidRPr="00D743D3" w:rsidRDefault="00984179" w:rsidP="00984179">
      <w:pPr>
        <w:pStyle w:val="Standard"/>
        <w:ind w:firstLine="708"/>
        <w:jc w:val="both"/>
        <w:rPr>
          <w:rFonts w:ascii="Times New Roman" w:hAnsi="Times New Roman" w:cs="Times New Roman"/>
          <w:lang w:val="ro-RO"/>
        </w:rPr>
      </w:pPr>
      <w:r w:rsidRPr="00D743D3">
        <w:rPr>
          <w:rFonts w:ascii="Times New Roman" w:hAnsi="Times New Roman" w:cs="Times New Roman"/>
          <w:lang w:val="ro-RO"/>
        </w:rPr>
        <w:t>Consiliul de administrație împreună cu echipa managerială își asumă această misiune și o duce la îndeplinire implicându-se în planificarea, organizarea, coordonarea și controlarea activității din organizație; toate acestea în baza legislației în vigoare, a solicitărilor Consiliului de administrație și A.G.A, precum și a regulamentului intern și a procedurilor sistemului de management integrat implementat, astfel principiile care guvernează activitatea Transurban S.A. Satu Mare, sunt:</w:t>
      </w:r>
    </w:p>
    <w:p w14:paraId="4F3AF0C5" w14:textId="77777777" w:rsidR="00984179" w:rsidRPr="00D743D3" w:rsidRDefault="00984179" w:rsidP="00984179">
      <w:pPr>
        <w:pStyle w:val="Standard"/>
        <w:numPr>
          <w:ilvl w:val="0"/>
          <w:numId w:val="4"/>
        </w:numPr>
        <w:jc w:val="both"/>
        <w:rPr>
          <w:rFonts w:ascii="Times New Roman" w:hAnsi="Times New Roman" w:cs="Times New Roman"/>
          <w:lang w:val="ro-RO"/>
        </w:rPr>
      </w:pPr>
      <w:r w:rsidRPr="00D743D3">
        <w:rPr>
          <w:rFonts w:ascii="Times New Roman" w:hAnsi="Times New Roman" w:cs="Times New Roman"/>
          <w:lang w:val="ro-RO"/>
        </w:rPr>
        <w:t>dezvoltarea și funcționarea pe termen mediu și lung a serviciilor de transport public de persoane în concordanță cu programele de dezvoltare economico-socială a localității, precum și a infrastructurii aferente acestuia;</w:t>
      </w:r>
    </w:p>
    <w:p w14:paraId="2333A1C4" w14:textId="77777777" w:rsidR="00984179" w:rsidRPr="00D743D3" w:rsidRDefault="00984179" w:rsidP="00984179">
      <w:pPr>
        <w:pStyle w:val="Standard"/>
        <w:numPr>
          <w:ilvl w:val="0"/>
          <w:numId w:val="4"/>
        </w:numPr>
        <w:jc w:val="both"/>
        <w:rPr>
          <w:rFonts w:ascii="Times New Roman" w:hAnsi="Times New Roman" w:cs="Times New Roman"/>
          <w:lang w:val="ro-RO"/>
        </w:rPr>
      </w:pPr>
      <w:r w:rsidRPr="00D743D3">
        <w:rPr>
          <w:rFonts w:ascii="Times New Roman" w:hAnsi="Times New Roman" w:cs="Times New Roman"/>
          <w:lang w:val="ro-RO"/>
        </w:rPr>
        <w:t>satisfacerea în condiții optime a nevoilor populației (principalul client), precum și al instituțiilor publice și agenților economici de pe raza administrativ-teritorială a localității, pe care îi deservește prin serviciile de transport;</w:t>
      </w:r>
    </w:p>
    <w:p w14:paraId="0ED19AC6" w14:textId="77777777" w:rsidR="00984179" w:rsidRPr="00D743D3" w:rsidRDefault="00984179" w:rsidP="00984179">
      <w:pPr>
        <w:pStyle w:val="Standard"/>
        <w:numPr>
          <w:ilvl w:val="0"/>
          <w:numId w:val="4"/>
        </w:numPr>
        <w:jc w:val="both"/>
        <w:rPr>
          <w:rFonts w:ascii="Times New Roman" w:hAnsi="Times New Roman" w:cs="Times New Roman"/>
          <w:lang w:val="ro-RO"/>
        </w:rPr>
      </w:pPr>
      <w:r w:rsidRPr="00D743D3">
        <w:rPr>
          <w:rFonts w:ascii="Times New Roman" w:hAnsi="Times New Roman" w:cs="Times New Roman"/>
          <w:lang w:val="ro-RO"/>
        </w:rPr>
        <w:t>gestionarea serviciilor de transport public local de persoane pe criterii de competitivitate și eficiență managerială;</w:t>
      </w:r>
    </w:p>
    <w:p w14:paraId="1A2B44BF" w14:textId="77777777" w:rsidR="00984179" w:rsidRPr="00D743D3" w:rsidRDefault="00984179" w:rsidP="00984179">
      <w:pPr>
        <w:pStyle w:val="Standard"/>
        <w:numPr>
          <w:ilvl w:val="0"/>
          <w:numId w:val="4"/>
        </w:numPr>
        <w:jc w:val="both"/>
        <w:rPr>
          <w:rFonts w:ascii="Times New Roman" w:hAnsi="Times New Roman" w:cs="Times New Roman"/>
          <w:lang w:val="ro-RO"/>
        </w:rPr>
      </w:pPr>
      <w:r w:rsidRPr="00D743D3">
        <w:rPr>
          <w:rFonts w:ascii="Times New Roman" w:hAnsi="Times New Roman" w:cs="Times New Roman"/>
          <w:lang w:val="ro-RO"/>
        </w:rPr>
        <w:t>eficientizarea activității societății Transurban S.A. Satu Mare, - operatorul de transport public local de persoane autorizat în municipiul Satu Mare, cel mai important prestator de servicii publice de transport de persoane din Municipiul Satu Mare;</w:t>
      </w:r>
    </w:p>
    <w:p w14:paraId="08F90A50" w14:textId="77777777" w:rsidR="00984179" w:rsidRPr="00D743D3" w:rsidRDefault="00984179" w:rsidP="00984179">
      <w:pPr>
        <w:pStyle w:val="Standard"/>
        <w:numPr>
          <w:ilvl w:val="0"/>
          <w:numId w:val="4"/>
        </w:numPr>
        <w:jc w:val="both"/>
        <w:rPr>
          <w:rFonts w:ascii="Times New Roman" w:hAnsi="Times New Roman" w:cs="Times New Roman"/>
          <w:lang w:val="ro-RO"/>
        </w:rPr>
      </w:pPr>
      <w:r w:rsidRPr="00D743D3">
        <w:rPr>
          <w:rFonts w:ascii="Times New Roman" w:hAnsi="Times New Roman" w:cs="Times New Roman"/>
          <w:lang w:val="ro-RO"/>
        </w:rPr>
        <w:t>asigurarea unei politici tarifare echilibrate care să asigure, pe de o parte, sursele necesare pentru operare, dezvoltare, modernizare și/sau baza-suport a contractării de credite nerambursabile ori parțial rambursabile, iar, pe de altă parte, să nu se depășească limitele de suportabilitate ale populației;</w:t>
      </w:r>
    </w:p>
    <w:p w14:paraId="550D5802" w14:textId="77777777" w:rsidR="00984179" w:rsidRPr="00D743D3" w:rsidRDefault="00984179" w:rsidP="00984179">
      <w:pPr>
        <w:pStyle w:val="Standard"/>
        <w:numPr>
          <w:ilvl w:val="0"/>
          <w:numId w:val="4"/>
        </w:numPr>
        <w:jc w:val="both"/>
        <w:rPr>
          <w:rFonts w:ascii="Times New Roman" w:hAnsi="Times New Roman" w:cs="Times New Roman"/>
          <w:lang w:val="ro-RO"/>
        </w:rPr>
      </w:pPr>
      <w:r w:rsidRPr="00D743D3">
        <w:rPr>
          <w:rFonts w:ascii="Times New Roman" w:hAnsi="Times New Roman" w:cs="Times New Roman"/>
          <w:lang w:val="ro-RO"/>
        </w:rPr>
        <w:t>îmbunătățirea condițiilor de viață ale cetățenilor prin promovarea calității și eficienței transportului public local de persoane;</w:t>
      </w:r>
    </w:p>
    <w:p w14:paraId="7BF6205C" w14:textId="77777777" w:rsidR="00984179" w:rsidRPr="00D743D3" w:rsidRDefault="00984179" w:rsidP="00984179">
      <w:pPr>
        <w:pStyle w:val="Standard"/>
        <w:numPr>
          <w:ilvl w:val="0"/>
          <w:numId w:val="4"/>
        </w:numPr>
        <w:jc w:val="both"/>
        <w:rPr>
          <w:rFonts w:ascii="Times New Roman" w:hAnsi="Times New Roman" w:cs="Times New Roman"/>
          <w:lang w:val="ro-RO"/>
        </w:rPr>
      </w:pPr>
      <w:r w:rsidRPr="00D743D3">
        <w:rPr>
          <w:rFonts w:ascii="Times New Roman" w:hAnsi="Times New Roman" w:cs="Times New Roman"/>
          <w:lang w:val="ro-RO"/>
        </w:rPr>
        <w:t>asigurarea capacității suficiente de transport pe rute aglomerate;</w:t>
      </w:r>
    </w:p>
    <w:p w14:paraId="2C446F3F" w14:textId="77777777" w:rsidR="00984179" w:rsidRPr="00D743D3" w:rsidRDefault="00984179" w:rsidP="00984179">
      <w:pPr>
        <w:pStyle w:val="Standard"/>
        <w:numPr>
          <w:ilvl w:val="0"/>
          <w:numId w:val="4"/>
        </w:numPr>
        <w:jc w:val="both"/>
        <w:rPr>
          <w:rFonts w:ascii="Times New Roman" w:hAnsi="Times New Roman" w:cs="Times New Roman"/>
          <w:lang w:val="ro-RO"/>
        </w:rPr>
      </w:pPr>
      <w:r w:rsidRPr="00D743D3">
        <w:rPr>
          <w:rFonts w:ascii="Times New Roman" w:hAnsi="Times New Roman" w:cs="Times New Roman"/>
          <w:lang w:val="ro-RO"/>
        </w:rPr>
        <w:t>promovarea reabilitării infrastructurii aferente serviciilor de transport public local de persoane;</w:t>
      </w:r>
    </w:p>
    <w:p w14:paraId="586C873F" w14:textId="77777777" w:rsidR="00984179" w:rsidRPr="00D743D3" w:rsidRDefault="00984179" w:rsidP="00984179">
      <w:pPr>
        <w:pStyle w:val="Standard"/>
        <w:numPr>
          <w:ilvl w:val="0"/>
          <w:numId w:val="4"/>
        </w:numPr>
        <w:jc w:val="both"/>
        <w:rPr>
          <w:rFonts w:ascii="Times New Roman" w:hAnsi="Times New Roman" w:cs="Times New Roman"/>
          <w:lang w:val="ro-RO"/>
        </w:rPr>
      </w:pPr>
      <w:r w:rsidRPr="00D743D3">
        <w:rPr>
          <w:rFonts w:ascii="Times New Roman" w:hAnsi="Times New Roman" w:cs="Times New Roman"/>
          <w:lang w:val="ro-RO"/>
        </w:rPr>
        <w:lastRenderedPageBreak/>
        <w:t>realizarea unei infrastructuri edilitare moderne printr-un program investițional adecvat, în vederea creșterii calității vieții cetățenilor;</w:t>
      </w:r>
    </w:p>
    <w:p w14:paraId="568D610A" w14:textId="77777777" w:rsidR="00984179" w:rsidRPr="00D743D3" w:rsidRDefault="00984179" w:rsidP="00984179">
      <w:pPr>
        <w:pStyle w:val="Standard"/>
        <w:numPr>
          <w:ilvl w:val="0"/>
          <w:numId w:val="4"/>
        </w:numPr>
        <w:jc w:val="both"/>
        <w:rPr>
          <w:rFonts w:ascii="Times New Roman" w:hAnsi="Times New Roman" w:cs="Times New Roman"/>
          <w:lang w:val="ro-RO"/>
        </w:rPr>
      </w:pPr>
      <w:r w:rsidRPr="00D743D3">
        <w:rPr>
          <w:rFonts w:ascii="Times New Roman" w:hAnsi="Times New Roman" w:cs="Times New Roman"/>
          <w:lang w:val="ro-RO"/>
        </w:rPr>
        <w:t>acordarea de facilități unor categorii de persoane, defavorizate din punct de vedere social;</w:t>
      </w:r>
    </w:p>
    <w:p w14:paraId="08D09EB8" w14:textId="77777777" w:rsidR="00984179" w:rsidRPr="00D743D3" w:rsidRDefault="00984179" w:rsidP="00984179">
      <w:pPr>
        <w:pStyle w:val="Standard"/>
        <w:numPr>
          <w:ilvl w:val="0"/>
          <w:numId w:val="4"/>
        </w:numPr>
        <w:jc w:val="both"/>
        <w:rPr>
          <w:rFonts w:ascii="Times New Roman" w:hAnsi="Times New Roman" w:cs="Times New Roman"/>
          <w:lang w:val="ro-RO"/>
        </w:rPr>
      </w:pPr>
      <w:r w:rsidRPr="00D743D3">
        <w:rPr>
          <w:rFonts w:ascii="Times New Roman" w:hAnsi="Times New Roman" w:cs="Times New Roman"/>
          <w:lang w:val="ro-RO"/>
        </w:rPr>
        <w:t>menținerea serviciului de transport la indicatorii de performanță propuși;</w:t>
      </w:r>
    </w:p>
    <w:p w14:paraId="4665A367" w14:textId="77777777" w:rsidR="00984179" w:rsidRPr="00D743D3" w:rsidRDefault="00984179" w:rsidP="00984179">
      <w:pPr>
        <w:pStyle w:val="Standard"/>
        <w:numPr>
          <w:ilvl w:val="0"/>
          <w:numId w:val="4"/>
        </w:numPr>
        <w:jc w:val="both"/>
        <w:rPr>
          <w:rFonts w:ascii="Times New Roman" w:hAnsi="Times New Roman" w:cs="Times New Roman"/>
          <w:lang w:val="ro-RO"/>
        </w:rPr>
      </w:pPr>
      <w:r w:rsidRPr="00D743D3">
        <w:rPr>
          <w:rFonts w:ascii="Times New Roman" w:hAnsi="Times New Roman" w:cs="Times New Roman"/>
          <w:lang w:val="ro-RO"/>
        </w:rPr>
        <w:t>implementarea de sisteme inteligente de taxare (ticketing) și de management al flotei;</w:t>
      </w:r>
    </w:p>
    <w:p w14:paraId="443A86DA" w14:textId="77777777" w:rsidR="00984179" w:rsidRPr="00D743D3" w:rsidRDefault="00984179" w:rsidP="00984179">
      <w:pPr>
        <w:pStyle w:val="Standard"/>
        <w:numPr>
          <w:ilvl w:val="0"/>
          <w:numId w:val="4"/>
        </w:numPr>
        <w:jc w:val="both"/>
        <w:rPr>
          <w:rFonts w:ascii="Times New Roman" w:hAnsi="Times New Roman" w:cs="Times New Roman"/>
          <w:lang w:val="ro-RO"/>
        </w:rPr>
      </w:pPr>
      <w:r w:rsidRPr="00D743D3">
        <w:rPr>
          <w:rFonts w:ascii="Times New Roman" w:hAnsi="Times New Roman" w:cs="Times New Roman"/>
          <w:lang w:val="ro-RO"/>
        </w:rPr>
        <w:t>preocuparea permanentă pentru creșterea gradului de încredere al călătorilor și pentru asigurarea transparenței acțiunilor întreprinse de societate;</w:t>
      </w:r>
    </w:p>
    <w:p w14:paraId="14542A45" w14:textId="77777777" w:rsidR="00984179" w:rsidRPr="00D743D3" w:rsidRDefault="00984179" w:rsidP="00984179">
      <w:pPr>
        <w:pStyle w:val="Standard"/>
        <w:numPr>
          <w:ilvl w:val="0"/>
          <w:numId w:val="4"/>
        </w:numPr>
        <w:jc w:val="both"/>
        <w:rPr>
          <w:rFonts w:ascii="Times New Roman" w:hAnsi="Times New Roman" w:cs="Times New Roman"/>
          <w:lang w:val="ro-RO"/>
        </w:rPr>
      </w:pPr>
      <w:r w:rsidRPr="00D743D3">
        <w:rPr>
          <w:rFonts w:ascii="Times New Roman" w:hAnsi="Times New Roman" w:cs="Times New Roman"/>
          <w:lang w:val="ro-RO"/>
        </w:rPr>
        <w:t>informarea eficientă a călătorilor cu privire la traseele, orarele de circulație și tarifele practicate;</w:t>
      </w:r>
    </w:p>
    <w:p w14:paraId="7BE66112" w14:textId="77777777" w:rsidR="00984179" w:rsidRPr="00D743D3" w:rsidRDefault="00984179" w:rsidP="00984179">
      <w:pPr>
        <w:pStyle w:val="Standard"/>
        <w:numPr>
          <w:ilvl w:val="0"/>
          <w:numId w:val="4"/>
        </w:numPr>
        <w:jc w:val="both"/>
        <w:rPr>
          <w:rFonts w:ascii="Times New Roman" w:hAnsi="Times New Roman" w:cs="Times New Roman"/>
          <w:lang w:val="ro-RO"/>
        </w:rPr>
      </w:pPr>
      <w:r w:rsidRPr="00D743D3">
        <w:rPr>
          <w:rFonts w:ascii="Times New Roman" w:hAnsi="Times New Roman" w:cs="Times New Roman"/>
          <w:lang w:val="ro-RO"/>
        </w:rPr>
        <w:t>mai bună adaptare a capacității vehiculului și a programului de transport la necesarul de transport al zonei și comunității deservite;</w:t>
      </w:r>
    </w:p>
    <w:p w14:paraId="5026DEBB" w14:textId="77777777" w:rsidR="00984179" w:rsidRPr="00D743D3" w:rsidRDefault="00984179" w:rsidP="00984179">
      <w:pPr>
        <w:pStyle w:val="Standard"/>
        <w:ind w:left="1428"/>
        <w:jc w:val="both"/>
        <w:rPr>
          <w:rFonts w:ascii="Times New Roman" w:hAnsi="Times New Roman" w:cs="Times New Roman"/>
          <w:lang w:val="ro-RO"/>
        </w:rPr>
      </w:pPr>
    </w:p>
    <w:p w14:paraId="7E3B9B0C" w14:textId="679D1CAB" w:rsidR="00984179" w:rsidRPr="00D743D3" w:rsidRDefault="00984179" w:rsidP="00984179">
      <w:pPr>
        <w:pStyle w:val="Standard"/>
        <w:ind w:left="720"/>
        <w:jc w:val="both"/>
        <w:rPr>
          <w:rFonts w:ascii="Times New Roman" w:hAnsi="Times New Roman" w:cs="Times New Roman"/>
          <w:b/>
          <w:bCs/>
          <w:lang w:val="ro-RO"/>
        </w:rPr>
      </w:pPr>
      <w:r w:rsidRPr="00D743D3">
        <w:rPr>
          <w:rFonts w:ascii="Times New Roman" w:hAnsi="Times New Roman" w:cs="Times New Roman"/>
          <w:b/>
          <w:bCs/>
          <w:lang w:val="ro-RO"/>
        </w:rPr>
        <w:t>Scopuri și obiective ale Transurban S.A. Satu Mare</w:t>
      </w:r>
    </w:p>
    <w:p w14:paraId="4FB829DF" w14:textId="77777777" w:rsidR="00984179" w:rsidRPr="00D743D3" w:rsidRDefault="00984179" w:rsidP="00984179">
      <w:pPr>
        <w:pStyle w:val="Standard"/>
        <w:ind w:firstLine="708"/>
        <w:jc w:val="both"/>
        <w:rPr>
          <w:rFonts w:ascii="Times New Roman" w:hAnsi="Times New Roman" w:cs="Times New Roman"/>
          <w:lang w:val="ro-RO"/>
        </w:rPr>
      </w:pPr>
    </w:p>
    <w:p w14:paraId="672B3C6E" w14:textId="77777777" w:rsidR="00984179" w:rsidRPr="00D743D3" w:rsidRDefault="00984179" w:rsidP="00984179">
      <w:pPr>
        <w:pStyle w:val="Standard"/>
        <w:ind w:firstLine="708"/>
        <w:jc w:val="both"/>
        <w:rPr>
          <w:rFonts w:ascii="Times New Roman" w:hAnsi="Times New Roman" w:cs="Times New Roman"/>
          <w:lang w:val="ro-RO"/>
        </w:rPr>
      </w:pPr>
      <w:r w:rsidRPr="00D743D3">
        <w:rPr>
          <w:rFonts w:ascii="Times New Roman" w:hAnsi="Times New Roman" w:cs="Times New Roman"/>
          <w:lang w:val="ro-RO"/>
        </w:rPr>
        <w:t>Raportat la principiile enunțate anterior, în viziunea Autorității Publice Tutelare, în ceea ce privește dezvoltarea atât pe termen mediu cât și pe termen lung, se impun următoarele obiective strategice:</w:t>
      </w:r>
    </w:p>
    <w:p w14:paraId="00BA41CC" w14:textId="77777777" w:rsidR="00984179" w:rsidRPr="00D743D3" w:rsidRDefault="00984179" w:rsidP="00984179">
      <w:pPr>
        <w:pStyle w:val="Standard"/>
        <w:ind w:firstLine="708"/>
        <w:jc w:val="both"/>
        <w:rPr>
          <w:rFonts w:ascii="Times New Roman" w:hAnsi="Times New Roman" w:cs="Times New Roman"/>
          <w:lang w:val="ro-RO"/>
        </w:rPr>
      </w:pPr>
    </w:p>
    <w:p w14:paraId="047AEFED" w14:textId="22A0EECB" w:rsidR="00984179" w:rsidRPr="00D743D3" w:rsidRDefault="00984179" w:rsidP="00984179">
      <w:pPr>
        <w:pStyle w:val="Standard"/>
        <w:numPr>
          <w:ilvl w:val="0"/>
          <w:numId w:val="10"/>
        </w:numPr>
        <w:jc w:val="both"/>
        <w:rPr>
          <w:rFonts w:ascii="Times New Roman" w:hAnsi="Times New Roman" w:cs="Times New Roman"/>
          <w:b/>
          <w:bCs/>
          <w:lang w:val="ro-RO"/>
        </w:rPr>
      </w:pPr>
      <w:r w:rsidRPr="00D743D3">
        <w:rPr>
          <w:rFonts w:ascii="Times New Roman" w:hAnsi="Times New Roman" w:cs="Times New Roman"/>
          <w:b/>
          <w:bCs/>
          <w:lang w:val="ro-RO"/>
        </w:rPr>
        <w:t>Eficiența economică</w:t>
      </w:r>
    </w:p>
    <w:p w14:paraId="7B530F24" w14:textId="77777777" w:rsidR="00984179" w:rsidRPr="00D743D3" w:rsidRDefault="00984179" w:rsidP="00984179">
      <w:pPr>
        <w:pStyle w:val="Standard"/>
        <w:numPr>
          <w:ilvl w:val="0"/>
          <w:numId w:val="5"/>
        </w:numPr>
        <w:jc w:val="both"/>
        <w:rPr>
          <w:rFonts w:ascii="Times New Roman" w:hAnsi="Times New Roman" w:cs="Times New Roman"/>
          <w:lang w:val="ro-RO"/>
        </w:rPr>
      </w:pPr>
      <w:r w:rsidRPr="00D743D3">
        <w:rPr>
          <w:rFonts w:ascii="Times New Roman" w:hAnsi="Times New Roman" w:cs="Times New Roman"/>
          <w:lang w:val="ro-RO"/>
        </w:rPr>
        <w:t>Optimizarea permanentă a costurilor de producție, de logistică, astfel încât atingerea performanțelor dorite și al nivelului serviciilor cerute de beneficiari, să se realizeze cu costuri minime pentru aceștia;</w:t>
      </w:r>
    </w:p>
    <w:p w14:paraId="3C78DEAF" w14:textId="77777777" w:rsidR="00984179" w:rsidRPr="00D743D3" w:rsidRDefault="00984179" w:rsidP="00984179">
      <w:pPr>
        <w:pStyle w:val="Standard"/>
        <w:numPr>
          <w:ilvl w:val="0"/>
          <w:numId w:val="5"/>
        </w:numPr>
        <w:jc w:val="both"/>
        <w:rPr>
          <w:rFonts w:ascii="Times New Roman" w:hAnsi="Times New Roman" w:cs="Times New Roman"/>
          <w:lang w:val="ro-RO"/>
        </w:rPr>
      </w:pPr>
      <w:r w:rsidRPr="00D743D3">
        <w:rPr>
          <w:rFonts w:ascii="Times New Roman" w:hAnsi="Times New Roman" w:cs="Times New Roman"/>
          <w:lang w:val="ro-RO"/>
        </w:rPr>
        <w:t>Implementarea unor măsuri de eficientizare pentru reducerea costurilor cu combustibilul;</w:t>
      </w:r>
    </w:p>
    <w:p w14:paraId="0403AAE2" w14:textId="77777777" w:rsidR="00984179" w:rsidRPr="00D743D3" w:rsidRDefault="00984179" w:rsidP="00984179">
      <w:pPr>
        <w:pStyle w:val="Standard"/>
        <w:numPr>
          <w:ilvl w:val="0"/>
          <w:numId w:val="5"/>
        </w:numPr>
        <w:jc w:val="both"/>
        <w:rPr>
          <w:rFonts w:ascii="Times New Roman" w:hAnsi="Times New Roman" w:cs="Times New Roman"/>
          <w:lang w:val="ro-RO"/>
        </w:rPr>
      </w:pPr>
      <w:r w:rsidRPr="00D743D3">
        <w:rPr>
          <w:rFonts w:ascii="Times New Roman" w:hAnsi="Times New Roman" w:cs="Times New Roman"/>
          <w:lang w:val="ro-RO"/>
        </w:rPr>
        <w:t>Monitorizarea constantă a cheltuielilor societății și încadrarea în limitele prevăzute în bugetul de venituri și cheltuieli, conform legii.</w:t>
      </w:r>
    </w:p>
    <w:p w14:paraId="1BBF4245" w14:textId="77777777" w:rsidR="00984179" w:rsidRPr="00D743D3" w:rsidRDefault="00984179" w:rsidP="00984179">
      <w:pPr>
        <w:pStyle w:val="Standard"/>
        <w:numPr>
          <w:ilvl w:val="0"/>
          <w:numId w:val="5"/>
        </w:numPr>
        <w:jc w:val="both"/>
        <w:rPr>
          <w:rFonts w:ascii="Times New Roman" w:hAnsi="Times New Roman" w:cs="Times New Roman"/>
          <w:lang w:val="ro-RO"/>
        </w:rPr>
      </w:pPr>
      <w:r w:rsidRPr="00D743D3">
        <w:rPr>
          <w:rFonts w:ascii="Times New Roman" w:hAnsi="Times New Roman" w:cs="Times New Roman"/>
          <w:lang w:val="ro-RO"/>
        </w:rPr>
        <w:t>Menținerea unui echilibru între veniturile populației și tariful călătoriei cu mijloacele de transport local, cu sprijinul autorității publice locale, prin asigurarea resurselor financiare necesare desfășurării în condiții optime a activității de transport.</w:t>
      </w:r>
    </w:p>
    <w:p w14:paraId="33551EA7" w14:textId="4A4B757D" w:rsidR="00984179" w:rsidRPr="00D743D3" w:rsidRDefault="00984179" w:rsidP="00984179">
      <w:pPr>
        <w:pStyle w:val="Standard"/>
        <w:numPr>
          <w:ilvl w:val="0"/>
          <w:numId w:val="6"/>
        </w:numPr>
        <w:jc w:val="both"/>
        <w:rPr>
          <w:rFonts w:ascii="Times New Roman" w:hAnsi="Times New Roman" w:cs="Times New Roman"/>
          <w:lang w:val="ro-RO"/>
        </w:rPr>
      </w:pPr>
      <w:r w:rsidRPr="00D743D3">
        <w:rPr>
          <w:rFonts w:ascii="Times New Roman" w:hAnsi="Times New Roman" w:cs="Times New Roman"/>
          <w:lang w:val="ro-RO"/>
        </w:rPr>
        <w:t>Asigurarea integrității patrimoniale a societății.</w:t>
      </w:r>
    </w:p>
    <w:p w14:paraId="07095898" w14:textId="77777777" w:rsidR="00984179" w:rsidRPr="00D743D3" w:rsidRDefault="00984179" w:rsidP="00984179">
      <w:pPr>
        <w:pStyle w:val="Standard"/>
        <w:jc w:val="both"/>
        <w:rPr>
          <w:rFonts w:ascii="Times New Roman" w:hAnsi="Times New Roman" w:cs="Times New Roman"/>
          <w:lang w:val="ro-RO"/>
        </w:rPr>
      </w:pPr>
    </w:p>
    <w:p w14:paraId="1D2EA5A3" w14:textId="066A8145" w:rsidR="00984179" w:rsidRPr="00D743D3" w:rsidRDefault="00984179" w:rsidP="00984179">
      <w:pPr>
        <w:pStyle w:val="ListParagraph"/>
        <w:numPr>
          <w:ilvl w:val="0"/>
          <w:numId w:val="10"/>
        </w:numPr>
        <w:spacing w:after="0"/>
        <w:jc w:val="both"/>
        <w:rPr>
          <w:rFonts w:ascii="Times New Roman" w:hAnsi="Times New Roman" w:cs="Times New Roman"/>
          <w:b/>
          <w:bCs/>
          <w:sz w:val="24"/>
          <w:szCs w:val="24"/>
        </w:rPr>
      </w:pPr>
      <w:r w:rsidRPr="00D743D3">
        <w:rPr>
          <w:rFonts w:ascii="Times New Roman" w:hAnsi="Times New Roman" w:cs="Times New Roman"/>
          <w:b/>
          <w:bCs/>
          <w:sz w:val="24"/>
          <w:szCs w:val="24"/>
        </w:rPr>
        <w:t xml:space="preserve"> Modernizarea și îmbunătățirea infrastructurii și a serviciilor</w:t>
      </w:r>
    </w:p>
    <w:p w14:paraId="21950E05" w14:textId="77777777" w:rsidR="00984179" w:rsidRPr="00D743D3" w:rsidRDefault="00984179" w:rsidP="00984179">
      <w:pPr>
        <w:pStyle w:val="ListParagraph"/>
        <w:numPr>
          <w:ilvl w:val="0"/>
          <w:numId w:val="6"/>
        </w:numPr>
        <w:spacing w:after="0"/>
        <w:jc w:val="both"/>
        <w:rPr>
          <w:rFonts w:ascii="Times New Roman" w:hAnsi="Times New Roman" w:cs="Times New Roman"/>
          <w:sz w:val="24"/>
          <w:szCs w:val="24"/>
        </w:rPr>
      </w:pPr>
      <w:r w:rsidRPr="00D743D3">
        <w:rPr>
          <w:rFonts w:ascii="Times New Roman" w:hAnsi="Times New Roman" w:cs="Times New Roman"/>
          <w:sz w:val="24"/>
          <w:szCs w:val="24"/>
        </w:rPr>
        <w:t>Îmbunătățirea serviciului din punct de vedere al calității prin achiziția și introducerea de noi mijloace de transport nepoluante;</w:t>
      </w:r>
    </w:p>
    <w:p w14:paraId="6E47AB4F" w14:textId="77777777" w:rsidR="00984179" w:rsidRPr="00D743D3" w:rsidRDefault="00984179" w:rsidP="00984179">
      <w:pPr>
        <w:pStyle w:val="ListParagraph"/>
        <w:numPr>
          <w:ilvl w:val="0"/>
          <w:numId w:val="6"/>
        </w:numPr>
        <w:spacing w:after="0"/>
        <w:jc w:val="both"/>
        <w:rPr>
          <w:rFonts w:ascii="Times New Roman" w:hAnsi="Times New Roman" w:cs="Times New Roman"/>
          <w:sz w:val="24"/>
          <w:szCs w:val="24"/>
        </w:rPr>
      </w:pPr>
      <w:r w:rsidRPr="00D743D3">
        <w:rPr>
          <w:rFonts w:ascii="Times New Roman" w:hAnsi="Times New Roman" w:cs="Times New Roman"/>
          <w:sz w:val="24"/>
          <w:szCs w:val="24"/>
        </w:rPr>
        <w:t>Asigurarea dezvoltării durabile și creșterea flexibilității organizației;</w:t>
      </w:r>
    </w:p>
    <w:p w14:paraId="4E83D934" w14:textId="77777777" w:rsidR="00984179" w:rsidRPr="00D743D3" w:rsidRDefault="00984179" w:rsidP="00984179">
      <w:pPr>
        <w:pStyle w:val="ListParagraph"/>
        <w:numPr>
          <w:ilvl w:val="0"/>
          <w:numId w:val="6"/>
        </w:numPr>
        <w:spacing w:after="0"/>
        <w:jc w:val="both"/>
        <w:rPr>
          <w:rFonts w:ascii="Times New Roman" w:hAnsi="Times New Roman" w:cs="Times New Roman"/>
          <w:sz w:val="24"/>
          <w:szCs w:val="24"/>
        </w:rPr>
      </w:pPr>
      <w:r w:rsidRPr="00D743D3">
        <w:rPr>
          <w:rFonts w:ascii="Times New Roman" w:hAnsi="Times New Roman" w:cs="Times New Roman"/>
          <w:sz w:val="24"/>
          <w:szCs w:val="24"/>
        </w:rPr>
        <w:t>Îmbunătățirea permanentă a indicatorilor tehnico-economici, prin eficientizarea activităților desfășurate în funcție de dinamica cerințelor și condițiilor concrete de prestare a serviciilor de transport;</w:t>
      </w:r>
    </w:p>
    <w:p w14:paraId="3330821F" w14:textId="77777777" w:rsidR="00984179" w:rsidRPr="00D743D3" w:rsidRDefault="00984179" w:rsidP="00984179">
      <w:pPr>
        <w:pStyle w:val="ListParagraph"/>
        <w:numPr>
          <w:ilvl w:val="0"/>
          <w:numId w:val="6"/>
        </w:numPr>
        <w:spacing w:after="0"/>
        <w:jc w:val="both"/>
        <w:rPr>
          <w:rFonts w:ascii="Times New Roman" w:hAnsi="Times New Roman" w:cs="Times New Roman"/>
          <w:sz w:val="24"/>
          <w:szCs w:val="24"/>
        </w:rPr>
      </w:pPr>
      <w:r w:rsidRPr="00D743D3">
        <w:rPr>
          <w:rFonts w:ascii="Times New Roman" w:hAnsi="Times New Roman" w:cs="Times New Roman"/>
          <w:sz w:val="24"/>
          <w:szCs w:val="24"/>
        </w:rPr>
        <w:t>Menținerea și respectarea graficului de revizii-tehnice;</w:t>
      </w:r>
    </w:p>
    <w:p w14:paraId="66FCBE1E" w14:textId="77777777" w:rsidR="00984179" w:rsidRPr="00D743D3" w:rsidRDefault="00984179" w:rsidP="00984179">
      <w:pPr>
        <w:pStyle w:val="ListParagraph"/>
        <w:numPr>
          <w:ilvl w:val="0"/>
          <w:numId w:val="6"/>
        </w:numPr>
        <w:spacing w:after="0"/>
        <w:jc w:val="both"/>
        <w:rPr>
          <w:rFonts w:ascii="Times New Roman" w:hAnsi="Times New Roman" w:cs="Times New Roman"/>
          <w:sz w:val="24"/>
          <w:szCs w:val="24"/>
        </w:rPr>
      </w:pPr>
      <w:r w:rsidRPr="00D743D3">
        <w:rPr>
          <w:rFonts w:ascii="Times New Roman" w:hAnsi="Times New Roman" w:cs="Times New Roman"/>
          <w:sz w:val="24"/>
          <w:szCs w:val="24"/>
        </w:rPr>
        <w:t>Luarea de măsuri de înlocuire în permanență a orarelor de circulație, distruse sau degradate din stațiile de transport public;</w:t>
      </w:r>
    </w:p>
    <w:p w14:paraId="09168375" w14:textId="77777777" w:rsidR="00984179" w:rsidRPr="00D743D3" w:rsidRDefault="00984179" w:rsidP="00984179">
      <w:pPr>
        <w:pStyle w:val="ListParagraph"/>
        <w:numPr>
          <w:ilvl w:val="0"/>
          <w:numId w:val="6"/>
        </w:numPr>
        <w:spacing w:after="0"/>
        <w:jc w:val="both"/>
        <w:rPr>
          <w:rFonts w:ascii="Times New Roman" w:hAnsi="Times New Roman" w:cs="Times New Roman"/>
          <w:sz w:val="24"/>
          <w:szCs w:val="24"/>
        </w:rPr>
      </w:pPr>
      <w:r w:rsidRPr="00D743D3">
        <w:rPr>
          <w:rFonts w:ascii="Times New Roman" w:hAnsi="Times New Roman" w:cs="Times New Roman"/>
          <w:sz w:val="24"/>
          <w:szCs w:val="24"/>
        </w:rPr>
        <w:t>Asigurarea continuității serviciilor de transport prin programe de transport corelate cu fluxul de călători;</w:t>
      </w:r>
    </w:p>
    <w:p w14:paraId="3FBDCAF6" w14:textId="77777777" w:rsidR="00984179" w:rsidRPr="00D743D3" w:rsidRDefault="00984179" w:rsidP="00984179">
      <w:pPr>
        <w:pStyle w:val="ListParagraph"/>
        <w:numPr>
          <w:ilvl w:val="0"/>
          <w:numId w:val="6"/>
        </w:numPr>
        <w:spacing w:after="0"/>
        <w:jc w:val="both"/>
        <w:rPr>
          <w:rFonts w:ascii="Times New Roman" w:hAnsi="Times New Roman" w:cs="Times New Roman"/>
          <w:sz w:val="24"/>
          <w:szCs w:val="24"/>
        </w:rPr>
      </w:pPr>
      <w:r w:rsidRPr="00D743D3">
        <w:rPr>
          <w:rFonts w:ascii="Times New Roman" w:hAnsi="Times New Roman" w:cs="Times New Roman"/>
          <w:sz w:val="24"/>
          <w:szCs w:val="24"/>
        </w:rPr>
        <w:t>Monitorizarea permanentă a gradului de încărcare al autobuzelor;</w:t>
      </w:r>
    </w:p>
    <w:p w14:paraId="6F2026B1" w14:textId="77777777" w:rsidR="00984179" w:rsidRPr="00D743D3" w:rsidRDefault="00984179" w:rsidP="00984179">
      <w:pPr>
        <w:pStyle w:val="ListParagraph"/>
        <w:numPr>
          <w:ilvl w:val="0"/>
          <w:numId w:val="6"/>
        </w:numPr>
        <w:spacing w:after="0"/>
        <w:jc w:val="both"/>
        <w:rPr>
          <w:rFonts w:ascii="Times New Roman" w:hAnsi="Times New Roman" w:cs="Times New Roman"/>
          <w:sz w:val="24"/>
          <w:szCs w:val="24"/>
        </w:rPr>
      </w:pPr>
      <w:r w:rsidRPr="00D743D3">
        <w:rPr>
          <w:rFonts w:ascii="Times New Roman" w:hAnsi="Times New Roman" w:cs="Times New Roman"/>
          <w:sz w:val="24"/>
          <w:szCs w:val="24"/>
        </w:rPr>
        <w:t>Urmărirea respectării timpilor de efectuare a curselor de către conducătorii auto.</w:t>
      </w:r>
    </w:p>
    <w:p w14:paraId="3F7940A6" w14:textId="77777777" w:rsidR="00984179" w:rsidRDefault="00984179" w:rsidP="00984179">
      <w:pPr>
        <w:pStyle w:val="ListParagraph"/>
        <w:spacing w:after="0"/>
        <w:jc w:val="both"/>
        <w:rPr>
          <w:rFonts w:ascii="Times New Roman" w:hAnsi="Times New Roman" w:cs="Times New Roman"/>
          <w:sz w:val="24"/>
          <w:szCs w:val="24"/>
        </w:rPr>
      </w:pPr>
    </w:p>
    <w:p w14:paraId="6DAF2B01" w14:textId="77777777" w:rsidR="00D743D3" w:rsidRDefault="00D743D3" w:rsidP="00984179">
      <w:pPr>
        <w:pStyle w:val="ListParagraph"/>
        <w:spacing w:after="0"/>
        <w:jc w:val="both"/>
        <w:rPr>
          <w:rFonts w:ascii="Times New Roman" w:hAnsi="Times New Roman" w:cs="Times New Roman"/>
          <w:sz w:val="24"/>
          <w:szCs w:val="24"/>
        </w:rPr>
      </w:pPr>
    </w:p>
    <w:p w14:paraId="67AD0AAB" w14:textId="77777777" w:rsidR="00D743D3" w:rsidRPr="00D743D3" w:rsidRDefault="00D743D3" w:rsidP="00984179">
      <w:pPr>
        <w:pStyle w:val="ListParagraph"/>
        <w:spacing w:after="0"/>
        <w:jc w:val="both"/>
        <w:rPr>
          <w:rFonts w:ascii="Times New Roman" w:hAnsi="Times New Roman" w:cs="Times New Roman"/>
          <w:sz w:val="24"/>
          <w:szCs w:val="24"/>
        </w:rPr>
      </w:pPr>
    </w:p>
    <w:p w14:paraId="29B1ECF5" w14:textId="3B2E751D" w:rsidR="00984179" w:rsidRPr="00D743D3" w:rsidRDefault="00984179" w:rsidP="00984179">
      <w:pPr>
        <w:pStyle w:val="ListParagraph"/>
        <w:numPr>
          <w:ilvl w:val="0"/>
          <w:numId w:val="10"/>
        </w:numPr>
        <w:spacing w:after="0"/>
        <w:jc w:val="both"/>
        <w:rPr>
          <w:rFonts w:ascii="Times New Roman" w:hAnsi="Times New Roman" w:cs="Times New Roman"/>
          <w:b/>
          <w:bCs/>
          <w:sz w:val="24"/>
          <w:szCs w:val="24"/>
        </w:rPr>
      </w:pPr>
      <w:r w:rsidRPr="00D743D3">
        <w:rPr>
          <w:rFonts w:ascii="Times New Roman" w:hAnsi="Times New Roman" w:cs="Times New Roman"/>
          <w:b/>
          <w:bCs/>
          <w:sz w:val="24"/>
          <w:szCs w:val="24"/>
        </w:rPr>
        <w:lastRenderedPageBreak/>
        <w:t xml:space="preserve"> Orientarea către client</w:t>
      </w:r>
    </w:p>
    <w:p w14:paraId="29DC45E0" w14:textId="77777777" w:rsidR="00984179" w:rsidRPr="00D743D3" w:rsidRDefault="00984179" w:rsidP="00984179">
      <w:pPr>
        <w:pStyle w:val="ListParagraph"/>
        <w:numPr>
          <w:ilvl w:val="0"/>
          <w:numId w:val="7"/>
        </w:numPr>
        <w:spacing w:after="0"/>
        <w:jc w:val="both"/>
        <w:rPr>
          <w:rFonts w:ascii="Times New Roman" w:hAnsi="Times New Roman" w:cs="Times New Roman"/>
          <w:sz w:val="24"/>
          <w:szCs w:val="24"/>
        </w:rPr>
      </w:pPr>
      <w:r w:rsidRPr="00D743D3">
        <w:rPr>
          <w:rFonts w:ascii="Times New Roman" w:hAnsi="Times New Roman" w:cs="Times New Roman"/>
          <w:sz w:val="24"/>
          <w:szCs w:val="24"/>
        </w:rPr>
        <w:t>Preocuparea permanentă pentru creșterea gradului de încredere al clienților și pentru asigurarea unei transparențe legate de acțiunile întreprinse;</w:t>
      </w:r>
    </w:p>
    <w:p w14:paraId="0271782C" w14:textId="77777777" w:rsidR="00984179" w:rsidRPr="00D743D3" w:rsidRDefault="00984179" w:rsidP="00984179">
      <w:pPr>
        <w:pStyle w:val="ListParagraph"/>
        <w:numPr>
          <w:ilvl w:val="0"/>
          <w:numId w:val="7"/>
        </w:numPr>
        <w:spacing w:after="0"/>
        <w:jc w:val="both"/>
        <w:rPr>
          <w:rFonts w:ascii="Times New Roman" w:hAnsi="Times New Roman" w:cs="Times New Roman"/>
          <w:sz w:val="24"/>
          <w:szCs w:val="24"/>
        </w:rPr>
      </w:pPr>
      <w:r w:rsidRPr="00D743D3">
        <w:rPr>
          <w:rFonts w:ascii="Times New Roman" w:hAnsi="Times New Roman" w:cs="Times New Roman"/>
          <w:sz w:val="24"/>
          <w:szCs w:val="24"/>
        </w:rPr>
        <w:t>Actualizarea permanentă a site-ului societății cu informații utile călătorilor cum ar fi: inserarea traseelor pe serviciul google maps, astfel încât aceștia pot să-și planifice mai bine călătoria;</w:t>
      </w:r>
    </w:p>
    <w:p w14:paraId="561BE2A3" w14:textId="77777777" w:rsidR="00984179" w:rsidRPr="00D743D3" w:rsidRDefault="00984179" w:rsidP="00984179">
      <w:pPr>
        <w:pStyle w:val="ListParagraph"/>
        <w:numPr>
          <w:ilvl w:val="0"/>
          <w:numId w:val="7"/>
        </w:numPr>
        <w:spacing w:after="0"/>
        <w:jc w:val="both"/>
        <w:rPr>
          <w:rFonts w:ascii="Times New Roman" w:hAnsi="Times New Roman" w:cs="Times New Roman"/>
          <w:sz w:val="24"/>
          <w:szCs w:val="24"/>
        </w:rPr>
      </w:pPr>
      <w:r w:rsidRPr="00D743D3">
        <w:rPr>
          <w:rFonts w:ascii="Times New Roman" w:hAnsi="Times New Roman" w:cs="Times New Roman"/>
          <w:sz w:val="24"/>
          <w:szCs w:val="24"/>
        </w:rPr>
        <w:t>Îmbunătățirea permanentă a modului de adresare către clienți;</w:t>
      </w:r>
    </w:p>
    <w:p w14:paraId="06D258F8" w14:textId="77777777" w:rsidR="00984179" w:rsidRPr="00D743D3" w:rsidRDefault="00984179" w:rsidP="00984179">
      <w:pPr>
        <w:pStyle w:val="ListParagraph"/>
        <w:numPr>
          <w:ilvl w:val="0"/>
          <w:numId w:val="7"/>
        </w:numPr>
        <w:spacing w:after="0"/>
        <w:jc w:val="both"/>
        <w:rPr>
          <w:rFonts w:ascii="Times New Roman" w:hAnsi="Times New Roman" w:cs="Times New Roman"/>
          <w:sz w:val="24"/>
          <w:szCs w:val="24"/>
        </w:rPr>
      </w:pPr>
      <w:r w:rsidRPr="00D743D3">
        <w:rPr>
          <w:rFonts w:ascii="Times New Roman" w:hAnsi="Times New Roman" w:cs="Times New Roman"/>
          <w:sz w:val="24"/>
          <w:szCs w:val="24"/>
        </w:rPr>
        <w:t>implementarea de sisteme inteligente de taxare (ticketing) și de management al flotei;</w:t>
      </w:r>
    </w:p>
    <w:p w14:paraId="4EABCCBA" w14:textId="77777777" w:rsidR="00984179" w:rsidRPr="00D743D3" w:rsidRDefault="00984179" w:rsidP="00984179">
      <w:pPr>
        <w:pStyle w:val="ListParagraph"/>
        <w:numPr>
          <w:ilvl w:val="0"/>
          <w:numId w:val="7"/>
        </w:numPr>
        <w:spacing w:after="0"/>
        <w:jc w:val="both"/>
        <w:rPr>
          <w:rFonts w:ascii="Times New Roman" w:hAnsi="Times New Roman" w:cs="Times New Roman"/>
          <w:sz w:val="24"/>
          <w:szCs w:val="24"/>
        </w:rPr>
      </w:pPr>
      <w:r w:rsidRPr="00D743D3">
        <w:rPr>
          <w:rFonts w:ascii="Times New Roman" w:hAnsi="Times New Roman" w:cs="Times New Roman"/>
          <w:sz w:val="24"/>
          <w:szCs w:val="24"/>
        </w:rPr>
        <w:t>preocuparea permanentă pentru creșterea gradului de încredere al călătorilor și pentru asigurarea transparenței acțiunilor întreprinse de societate;</w:t>
      </w:r>
    </w:p>
    <w:p w14:paraId="2FD9E2F9" w14:textId="77777777" w:rsidR="00984179" w:rsidRPr="00D743D3" w:rsidRDefault="00984179" w:rsidP="00984179">
      <w:pPr>
        <w:pStyle w:val="ListParagraph"/>
        <w:numPr>
          <w:ilvl w:val="0"/>
          <w:numId w:val="7"/>
        </w:numPr>
        <w:spacing w:after="0"/>
        <w:jc w:val="both"/>
        <w:rPr>
          <w:rFonts w:ascii="Times New Roman" w:hAnsi="Times New Roman" w:cs="Times New Roman"/>
          <w:sz w:val="24"/>
          <w:szCs w:val="24"/>
        </w:rPr>
      </w:pPr>
      <w:r w:rsidRPr="00D743D3">
        <w:rPr>
          <w:rFonts w:ascii="Times New Roman" w:hAnsi="Times New Roman" w:cs="Times New Roman"/>
          <w:sz w:val="24"/>
          <w:szCs w:val="24"/>
        </w:rPr>
        <w:t>informarea eficientă a călătorilor cu privire la traseele, orarele de circulație și tarifele practicate;</w:t>
      </w:r>
    </w:p>
    <w:p w14:paraId="54E53768" w14:textId="77777777" w:rsidR="00984179" w:rsidRPr="00D743D3" w:rsidRDefault="00984179" w:rsidP="00984179">
      <w:pPr>
        <w:pStyle w:val="ListParagraph"/>
        <w:numPr>
          <w:ilvl w:val="0"/>
          <w:numId w:val="7"/>
        </w:numPr>
        <w:spacing w:after="0"/>
        <w:jc w:val="both"/>
        <w:rPr>
          <w:rFonts w:ascii="Times New Roman" w:hAnsi="Times New Roman" w:cs="Times New Roman"/>
          <w:sz w:val="24"/>
          <w:szCs w:val="24"/>
        </w:rPr>
      </w:pPr>
      <w:r w:rsidRPr="00D743D3">
        <w:rPr>
          <w:rFonts w:ascii="Times New Roman" w:hAnsi="Times New Roman" w:cs="Times New Roman"/>
          <w:sz w:val="24"/>
          <w:szCs w:val="24"/>
        </w:rPr>
        <w:t>mai bună adaptare a capacității vehiculului și a programului de transport la necesarul de transport al zonei si comunității deservite;</w:t>
      </w:r>
    </w:p>
    <w:p w14:paraId="788B7F86" w14:textId="77777777" w:rsidR="00984179" w:rsidRPr="00D743D3" w:rsidRDefault="00984179" w:rsidP="00984179">
      <w:pPr>
        <w:pStyle w:val="ListParagraph"/>
        <w:spacing w:after="0"/>
        <w:jc w:val="both"/>
        <w:rPr>
          <w:rFonts w:ascii="Times New Roman" w:hAnsi="Times New Roman" w:cs="Times New Roman"/>
          <w:sz w:val="24"/>
          <w:szCs w:val="24"/>
        </w:rPr>
      </w:pPr>
    </w:p>
    <w:p w14:paraId="1AA8235B" w14:textId="32C075A6" w:rsidR="00984179" w:rsidRPr="00D743D3" w:rsidRDefault="00984179" w:rsidP="00984179">
      <w:pPr>
        <w:pStyle w:val="ListParagraph"/>
        <w:numPr>
          <w:ilvl w:val="0"/>
          <w:numId w:val="10"/>
        </w:numPr>
        <w:spacing w:after="0"/>
        <w:jc w:val="both"/>
        <w:rPr>
          <w:rFonts w:ascii="Times New Roman" w:hAnsi="Times New Roman" w:cs="Times New Roman"/>
          <w:sz w:val="24"/>
          <w:szCs w:val="24"/>
        </w:rPr>
      </w:pPr>
      <w:r w:rsidRPr="00D743D3">
        <w:rPr>
          <w:rFonts w:ascii="Times New Roman" w:hAnsi="Times New Roman" w:cs="Times New Roman"/>
          <w:b/>
          <w:bCs/>
          <w:sz w:val="24"/>
          <w:szCs w:val="24"/>
        </w:rPr>
        <w:t xml:space="preserve"> Competenta profesională</w:t>
      </w:r>
    </w:p>
    <w:p w14:paraId="3F610E49" w14:textId="77777777" w:rsidR="00984179" w:rsidRPr="00D743D3" w:rsidRDefault="00984179" w:rsidP="00984179">
      <w:pPr>
        <w:pStyle w:val="ListParagraph"/>
        <w:numPr>
          <w:ilvl w:val="0"/>
          <w:numId w:val="8"/>
        </w:numPr>
        <w:spacing w:after="0"/>
        <w:jc w:val="both"/>
        <w:rPr>
          <w:rFonts w:ascii="Times New Roman" w:hAnsi="Times New Roman" w:cs="Times New Roman"/>
          <w:sz w:val="24"/>
          <w:szCs w:val="24"/>
        </w:rPr>
      </w:pPr>
      <w:r w:rsidRPr="00D743D3">
        <w:rPr>
          <w:rFonts w:ascii="Times New Roman" w:hAnsi="Times New Roman" w:cs="Times New Roman"/>
          <w:sz w:val="24"/>
          <w:szCs w:val="24"/>
        </w:rPr>
        <w:t>Creșterea eficienței generale a companiei, prin corecta dimensionare, informare și motivare a personalului societății;</w:t>
      </w:r>
    </w:p>
    <w:p w14:paraId="096DD127" w14:textId="77777777" w:rsidR="00984179" w:rsidRPr="00D743D3" w:rsidRDefault="00984179" w:rsidP="00984179">
      <w:pPr>
        <w:pStyle w:val="ListParagraph"/>
        <w:numPr>
          <w:ilvl w:val="0"/>
          <w:numId w:val="8"/>
        </w:numPr>
        <w:spacing w:after="0"/>
        <w:jc w:val="both"/>
        <w:rPr>
          <w:rFonts w:ascii="Times New Roman" w:hAnsi="Times New Roman" w:cs="Times New Roman"/>
          <w:sz w:val="24"/>
          <w:szCs w:val="24"/>
        </w:rPr>
      </w:pPr>
      <w:r w:rsidRPr="00D743D3">
        <w:rPr>
          <w:rFonts w:ascii="Times New Roman" w:hAnsi="Times New Roman" w:cs="Times New Roman"/>
          <w:sz w:val="24"/>
          <w:szCs w:val="24"/>
        </w:rPr>
        <w:t>Instruirea privind circulația pe traseu, în sensul evitării unor evenimente rutiere;</w:t>
      </w:r>
    </w:p>
    <w:p w14:paraId="54FD7559" w14:textId="77777777" w:rsidR="00984179" w:rsidRPr="00D743D3" w:rsidRDefault="00984179" w:rsidP="00984179">
      <w:pPr>
        <w:pStyle w:val="ListParagraph"/>
        <w:numPr>
          <w:ilvl w:val="0"/>
          <w:numId w:val="8"/>
        </w:numPr>
        <w:spacing w:after="0"/>
        <w:jc w:val="both"/>
        <w:rPr>
          <w:rFonts w:ascii="Times New Roman" w:hAnsi="Times New Roman" w:cs="Times New Roman"/>
          <w:sz w:val="24"/>
          <w:szCs w:val="24"/>
        </w:rPr>
      </w:pPr>
      <w:r w:rsidRPr="00D743D3">
        <w:rPr>
          <w:rFonts w:ascii="Times New Roman" w:hAnsi="Times New Roman" w:cs="Times New Roman"/>
          <w:sz w:val="24"/>
          <w:szCs w:val="24"/>
        </w:rPr>
        <w:t>promovarea profesionalismului, eticii profesionale și a formării profesionale continue a personalului ce lucrează în cadrul Transurban S.A. Satu Mare;</w:t>
      </w:r>
    </w:p>
    <w:p w14:paraId="1A8BA94E" w14:textId="77777777" w:rsidR="00984179" w:rsidRPr="00D743D3" w:rsidRDefault="00984179" w:rsidP="00984179">
      <w:pPr>
        <w:pStyle w:val="ListParagraph"/>
        <w:numPr>
          <w:ilvl w:val="0"/>
          <w:numId w:val="8"/>
        </w:numPr>
        <w:spacing w:after="0"/>
        <w:jc w:val="both"/>
        <w:rPr>
          <w:rFonts w:ascii="Times New Roman" w:hAnsi="Times New Roman" w:cs="Times New Roman"/>
          <w:sz w:val="24"/>
          <w:szCs w:val="24"/>
        </w:rPr>
      </w:pPr>
      <w:r w:rsidRPr="00D743D3">
        <w:rPr>
          <w:rFonts w:ascii="Times New Roman" w:hAnsi="Times New Roman" w:cs="Times New Roman"/>
          <w:sz w:val="24"/>
          <w:szCs w:val="24"/>
        </w:rPr>
        <w:t>buna gestiune a resurselor umane;</w:t>
      </w:r>
    </w:p>
    <w:p w14:paraId="7AEAE43B" w14:textId="77777777" w:rsidR="00984179" w:rsidRPr="00D743D3" w:rsidRDefault="00984179" w:rsidP="00984179">
      <w:pPr>
        <w:pStyle w:val="ListParagraph"/>
        <w:numPr>
          <w:ilvl w:val="0"/>
          <w:numId w:val="8"/>
        </w:numPr>
        <w:spacing w:after="0"/>
        <w:jc w:val="both"/>
        <w:rPr>
          <w:rFonts w:ascii="Times New Roman" w:hAnsi="Times New Roman" w:cs="Times New Roman"/>
          <w:sz w:val="24"/>
          <w:szCs w:val="24"/>
        </w:rPr>
      </w:pPr>
      <w:r w:rsidRPr="00D743D3">
        <w:rPr>
          <w:rFonts w:ascii="Times New Roman" w:hAnsi="Times New Roman" w:cs="Times New Roman"/>
          <w:sz w:val="24"/>
          <w:szCs w:val="24"/>
        </w:rPr>
        <w:t>Crearea unui mediu favorabil învățării în companie și sprijinirea angajaților în a se dezvolta, capacitatea de a folosi tehnici și proceduri moderne prin oferirea de oportunități materiale și de training;</w:t>
      </w:r>
    </w:p>
    <w:p w14:paraId="2042B5E7" w14:textId="77777777" w:rsidR="00984179" w:rsidRPr="00D743D3" w:rsidRDefault="00984179" w:rsidP="00984179">
      <w:pPr>
        <w:pStyle w:val="ListParagraph"/>
        <w:numPr>
          <w:ilvl w:val="0"/>
          <w:numId w:val="8"/>
        </w:numPr>
        <w:spacing w:after="0"/>
        <w:jc w:val="both"/>
        <w:rPr>
          <w:rFonts w:ascii="Times New Roman" w:hAnsi="Times New Roman" w:cs="Times New Roman"/>
          <w:sz w:val="24"/>
          <w:szCs w:val="24"/>
        </w:rPr>
      </w:pPr>
      <w:r w:rsidRPr="00D743D3">
        <w:rPr>
          <w:rFonts w:ascii="Times New Roman" w:hAnsi="Times New Roman" w:cs="Times New Roman"/>
          <w:sz w:val="24"/>
          <w:szCs w:val="24"/>
        </w:rPr>
        <w:t>Creșterea securității la locul de muncă;</w:t>
      </w:r>
    </w:p>
    <w:p w14:paraId="3A492C2B" w14:textId="77777777" w:rsidR="00984179" w:rsidRPr="00D743D3" w:rsidRDefault="00984179" w:rsidP="00984179">
      <w:pPr>
        <w:pStyle w:val="ListParagraph"/>
        <w:numPr>
          <w:ilvl w:val="0"/>
          <w:numId w:val="8"/>
        </w:numPr>
        <w:spacing w:after="0"/>
        <w:jc w:val="both"/>
        <w:rPr>
          <w:rFonts w:ascii="Times New Roman" w:hAnsi="Times New Roman" w:cs="Times New Roman"/>
          <w:sz w:val="24"/>
          <w:szCs w:val="24"/>
        </w:rPr>
      </w:pPr>
      <w:r w:rsidRPr="00D743D3">
        <w:rPr>
          <w:rFonts w:ascii="Times New Roman" w:hAnsi="Times New Roman" w:cs="Times New Roman"/>
          <w:sz w:val="24"/>
          <w:szCs w:val="24"/>
        </w:rPr>
        <w:t>Realizarea instruirii personalului privind protecția muncii și controale impuse de medicul de medicina muncii;</w:t>
      </w:r>
    </w:p>
    <w:p w14:paraId="6CC1D98F" w14:textId="44D94D9D" w:rsidR="00984179" w:rsidRPr="00D743D3" w:rsidRDefault="00984179" w:rsidP="00984179">
      <w:pPr>
        <w:pStyle w:val="ListParagraph"/>
        <w:numPr>
          <w:ilvl w:val="0"/>
          <w:numId w:val="8"/>
        </w:numPr>
        <w:spacing w:after="0"/>
        <w:jc w:val="both"/>
        <w:rPr>
          <w:rFonts w:ascii="Times New Roman" w:hAnsi="Times New Roman" w:cs="Times New Roman"/>
          <w:sz w:val="24"/>
          <w:szCs w:val="24"/>
        </w:rPr>
      </w:pPr>
      <w:r w:rsidRPr="00D743D3">
        <w:rPr>
          <w:rFonts w:ascii="Times New Roman" w:hAnsi="Times New Roman" w:cs="Times New Roman"/>
          <w:sz w:val="24"/>
          <w:szCs w:val="24"/>
        </w:rPr>
        <w:t>Adoptarea unor norme interne de etică și integritate.</w:t>
      </w:r>
    </w:p>
    <w:p w14:paraId="63C44553" w14:textId="77777777" w:rsidR="00984179" w:rsidRPr="00D743D3" w:rsidRDefault="00984179" w:rsidP="00984179">
      <w:pPr>
        <w:pStyle w:val="ListParagraph"/>
        <w:spacing w:after="0"/>
        <w:jc w:val="both"/>
        <w:rPr>
          <w:rFonts w:ascii="Times New Roman" w:hAnsi="Times New Roman" w:cs="Times New Roman"/>
          <w:sz w:val="24"/>
          <w:szCs w:val="24"/>
        </w:rPr>
      </w:pPr>
    </w:p>
    <w:p w14:paraId="7BA45D16" w14:textId="49901A10" w:rsidR="00984179" w:rsidRPr="00D743D3" w:rsidRDefault="00984179" w:rsidP="00984179">
      <w:pPr>
        <w:pStyle w:val="ListParagraph"/>
        <w:numPr>
          <w:ilvl w:val="0"/>
          <w:numId w:val="10"/>
        </w:numPr>
        <w:spacing w:after="0"/>
        <w:jc w:val="both"/>
        <w:rPr>
          <w:rFonts w:ascii="Times New Roman" w:hAnsi="Times New Roman" w:cs="Times New Roman"/>
          <w:b/>
          <w:bCs/>
          <w:sz w:val="24"/>
          <w:szCs w:val="24"/>
        </w:rPr>
      </w:pPr>
      <w:r w:rsidRPr="00D743D3">
        <w:rPr>
          <w:rFonts w:ascii="Times New Roman" w:hAnsi="Times New Roman" w:cs="Times New Roman"/>
          <w:b/>
          <w:bCs/>
          <w:sz w:val="24"/>
          <w:szCs w:val="24"/>
        </w:rPr>
        <w:t xml:space="preserve"> Grija pentru mediu</w:t>
      </w:r>
    </w:p>
    <w:p w14:paraId="6B941052" w14:textId="77777777" w:rsidR="00984179" w:rsidRPr="00D743D3" w:rsidRDefault="00984179" w:rsidP="00984179">
      <w:pPr>
        <w:pStyle w:val="ListParagraph"/>
        <w:numPr>
          <w:ilvl w:val="0"/>
          <w:numId w:val="9"/>
        </w:numPr>
        <w:spacing w:after="0"/>
        <w:jc w:val="both"/>
        <w:rPr>
          <w:rFonts w:ascii="Times New Roman" w:hAnsi="Times New Roman" w:cs="Times New Roman"/>
          <w:sz w:val="24"/>
          <w:szCs w:val="24"/>
        </w:rPr>
      </w:pPr>
      <w:r w:rsidRPr="00D743D3">
        <w:rPr>
          <w:rFonts w:ascii="Times New Roman" w:hAnsi="Times New Roman" w:cs="Times New Roman"/>
          <w:sz w:val="24"/>
          <w:szCs w:val="24"/>
        </w:rPr>
        <w:t>Gestionarea rațională a resurselor cu impact asupra mediului;</w:t>
      </w:r>
    </w:p>
    <w:p w14:paraId="2A431965" w14:textId="77777777" w:rsidR="00984179" w:rsidRPr="00D743D3" w:rsidRDefault="00984179" w:rsidP="00984179">
      <w:pPr>
        <w:pStyle w:val="ListParagraph"/>
        <w:numPr>
          <w:ilvl w:val="0"/>
          <w:numId w:val="9"/>
        </w:numPr>
        <w:spacing w:after="0"/>
        <w:jc w:val="both"/>
        <w:rPr>
          <w:rFonts w:ascii="Times New Roman" w:hAnsi="Times New Roman" w:cs="Times New Roman"/>
          <w:sz w:val="24"/>
          <w:szCs w:val="24"/>
        </w:rPr>
      </w:pPr>
      <w:r w:rsidRPr="00D743D3">
        <w:rPr>
          <w:rFonts w:ascii="Times New Roman" w:hAnsi="Times New Roman" w:cs="Times New Roman"/>
          <w:sz w:val="24"/>
          <w:szCs w:val="24"/>
        </w:rPr>
        <w:t>Protejarea mediului la locul de muncă;</w:t>
      </w:r>
    </w:p>
    <w:p w14:paraId="6B31F80D" w14:textId="77777777" w:rsidR="00984179" w:rsidRPr="00D743D3" w:rsidRDefault="00984179" w:rsidP="00984179">
      <w:pPr>
        <w:pStyle w:val="ListParagraph"/>
        <w:numPr>
          <w:ilvl w:val="0"/>
          <w:numId w:val="9"/>
        </w:numPr>
        <w:spacing w:after="0"/>
        <w:jc w:val="both"/>
        <w:rPr>
          <w:rFonts w:ascii="Times New Roman" w:hAnsi="Times New Roman" w:cs="Times New Roman"/>
          <w:sz w:val="24"/>
          <w:szCs w:val="24"/>
        </w:rPr>
      </w:pPr>
      <w:r w:rsidRPr="00D743D3">
        <w:rPr>
          <w:rFonts w:ascii="Times New Roman" w:hAnsi="Times New Roman" w:cs="Times New Roman"/>
          <w:sz w:val="24"/>
          <w:szCs w:val="24"/>
        </w:rPr>
        <w:t>Eliminarea aspectelor cu impact negativ asupra mediului.</w:t>
      </w:r>
    </w:p>
    <w:p w14:paraId="77060C0C" w14:textId="77777777" w:rsidR="00984179" w:rsidRPr="00D743D3" w:rsidRDefault="00984179" w:rsidP="00984179">
      <w:pPr>
        <w:pStyle w:val="ListParagraph"/>
        <w:numPr>
          <w:ilvl w:val="0"/>
          <w:numId w:val="9"/>
        </w:numPr>
        <w:spacing w:after="0"/>
        <w:jc w:val="both"/>
        <w:rPr>
          <w:rFonts w:ascii="Times New Roman" w:hAnsi="Times New Roman" w:cs="Times New Roman"/>
          <w:sz w:val="24"/>
          <w:szCs w:val="24"/>
        </w:rPr>
      </w:pPr>
      <w:r w:rsidRPr="00D743D3">
        <w:rPr>
          <w:rFonts w:ascii="Times New Roman" w:hAnsi="Times New Roman" w:cs="Times New Roman"/>
          <w:sz w:val="24"/>
          <w:szCs w:val="24"/>
        </w:rPr>
        <w:t>asigurarea calității serviciului la nivelul corespunzător normelor Uniunii Europene;</w:t>
      </w:r>
    </w:p>
    <w:p w14:paraId="3E0915FB" w14:textId="77777777" w:rsidR="00984179" w:rsidRPr="00D743D3" w:rsidRDefault="00984179" w:rsidP="00984179">
      <w:pPr>
        <w:pStyle w:val="ListParagraph"/>
        <w:numPr>
          <w:ilvl w:val="0"/>
          <w:numId w:val="9"/>
        </w:numPr>
        <w:spacing w:after="0"/>
        <w:jc w:val="both"/>
        <w:rPr>
          <w:rFonts w:ascii="Times New Roman" w:hAnsi="Times New Roman" w:cs="Times New Roman"/>
          <w:sz w:val="24"/>
          <w:szCs w:val="24"/>
        </w:rPr>
      </w:pPr>
      <w:r w:rsidRPr="00D743D3">
        <w:rPr>
          <w:rFonts w:ascii="Times New Roman" w:hAnsi="Times New Roman" w:cs="Times New Roman"/>
          <w:sz w:val="24"/>
          <w:szCs w:val="24"/>
        </w:rPr>
        <w:t>îmbunătățirea calității mediului, prin utilizarea de mijloace de transport nepoluante, în conformitate cu prevederile legislației de mediu și ale directivelor Uniunii Europene;</w:t>
      </w:r>
    </w:p>
    <w:p w14:paraId="5D922777" w14:textId="77777777" w:rsidR="00F37A1A" w:rsidRDefault="00F37A1A" w:rsidP="00F37A1A">
      <w:pPr>
        <w:rPr>
          <w:b/>
          <w:bCs/>
          <w:u w:val="single"/>
        </w:rPr>
      </w:pPr>
    </w:p>
    <w:p w14:paraId="7AAFDAF0" w14:textId="054FB2FC" w:rsidR="00F37A1A" w:rsidRPr="00F37A1A" w:rsidRDefault="00F37A1A" w:rsidP="00F37A1A">
      <w:pPr>
        <w:rPr>
          <w:rFonts w:ascii="Times New Roman" w:hAnsi="Times New Roman" w:cs="Times New Roman"/>
          <w:sz w:val="24"/>
          <w:szCs w:val="24"/>
        </w:rPr>
      </w:pPr>
      <w:r w:rsidRPr="00481CA9">
        <w:rPr>
          <w:rFonts w:ascii="Times New Roman" w:hAnsi="Times New Roman" w:cs="Times New Roman"/>
          <w:b/>
          <w:bCs/>
          <w:sz w:val="24"/>
          <w:szCs w:val="24"/>
        </w:rPr>
        <w:t>Comisia de selecție și nominalizare</w:t>
      </w:r>
      <w:r w:rsidRPr="00F37A1A">
        <w:rPr>
          <w:rFonts w:ascii="Times New Roman" w:hAnsi="Times New Roman" w:cs="Times New Roman"/>
          <w:sz w:val="24"/>
          <w:szCs w:val="24"/>
        </w:rPr>
        <w:t>,</w:t>
      </w:r>
    </w:p>
    <w:p w14:paraId="0EE70F41" w14:textId="77777777" w:rsidR="00F37A1A" w:rsidRPr="00F37A1A" w:rsidRDefault="00F37A1A" w:rsidP="00F37A1A">
      <w:pPr>
        <w:pStyle w:val="ListParagraph"/>
        <w:numPr>
          <w:ilvl w:val="0"/>
          <w:numId w:val="11"/>
        </w:numPr>
        <w:suppressAutoHyphens/>
        <w:autoSpaceDE w:val="0"/>
        <w:autoSpaceDN w:val="0"/>
        <w:spacing w:after="0"/>
        <w:jc w:val="both"/>
        <w:rPr>
          <w:rFonts w:ascii="Times New Roman" w:hAnsi="Times New Roman" w:cs="Times New Roman"/>
          <w:sz w:val="24"/>
          <w:szCs w:val="24"/>
        </w:rPr>
      </w:pPr>
      <w:proofErr w:type="spellStart"/>
      <w:r w:rsidRPr="00F37A1A">
        <w:rPr>
          <w:rFonts w:ascii="Times New Roman" w:hAnsi="Times New Roman" w:cs="Times New Roman"/>
          <w:sz w:val="24"/>
          <w:szCs w:val="24"/>
        </w:rPr>
        <w:t>dl.Masculic</w:t>
      </w:r>
      <w:proofErr w:type="spellEnd"/>
      <w:r w:rsidRPr="00F37A1A">
        <w:rPr>
          <w:rFonts w:ascii="Times New Roman" w:hAnsi="Times New Roman" w:cs="Times New Roman"/>
          <w:sz w:val="24"/>
          <w:szCs w:val="24"/>
        </w:rPr>
        <w:t xml:space="preserve"> Csaba – președinte comisie;</w:t>
      </w:r>
    </w:p>
    <w:p w14:paraId="5140DF38" w14:textId="77777777" w:rsidR="00F37A1A" w:rsidRPr="00F37A1A" w:rsidRDefault="00F37A1A" w:rsidP="00F37A1A">
      <w:pPr>
        <w:pStyle w:val="ListParagraph"/>
        <w:numPr>
          <w:ilvl w:val="0"/>
          <w:numId w:val="11"/>
        </w:numPr>
        <w:suppressAutoHyphens/>
        <w:autoSpaceDE w:val="0"/>
        <w:autoSpaceDN w:val="0"/>
        <w:spacing w:after="0"/>
        <w:jc w:val="both"/>
        <w:rPr>
          <w:rFonts w:ascii="Times New Roman" w:hAnsi="Times New Roman" w:cs="Times New Roman"/>
          <w:sz w:val="24"/>
          <w:szCs w:val="24"/>
        </w:rPr>
      </w:pPr>
      <w:r w:rsidRPr="00F37A1A">
        <w:rPr>
          <w:rFonts w:ascii="Times New Roman" w:hAnsi="Times New Roman" w:cs="Times New Roman"/>
          <w:sz w:val="24"/>
          <w:szCs w:val="24"/>
        </w:rPr>
        <w:t>dl Giurgiu Ovidiu - membru</w:t>
      </w:r>
    </w:p>
    <w:p w14:paraId="7D9D0E21" w14:textId="40C0406F" w:rsidR="00984179" w:rsidRPr="00D743D3" w:rsidRDefault="00F37A1A" w:rsidP="00F37A1A">
      <w:pPr>
        <w:pStyle w:val="ListParagraph"/>
        <w:numPr>
          <w:ilvl w:val="0"/>
          <w:numId w:val="11"/>
        </w:numPr>
        <w:suppressAutoHyphens/>
        <w:autoSpaceDE w:val="0"/>
        <w:autoSpaceDN w:val="0"/>
        <w:spacing w:after="0"/>
        <w:jc w:val="both"/>
        <w:rPr>
          <w:rFonts w:ascii="Times New Roman" w:hAnsi="Times New Roman" w:cs="Times New Roman"/>
          <w:sz w:val="24"/>
          <w:szCs w:val="24"/>
        </w:rPr>
      </w:pPr>
      <w:proofErr w:type="spellStart"/>
      <w:r w:rsidRPr="00F37A1A">
        <w:rPr>
          <w:rFonts w:ascii="Times New Roman" w:hAnsi="Times New Roman" w:cs="Times New Roman"/>
          <w:sz w:val="24"/>
          <w:szCs w:val="24"/>
        </w:rPr>
        <w:t>Pluri</w:t>
      </w:r>
      <w:proofErr w:type="spellEnd"/>
      <w:r w:rsidRPr="00F37A1A">
        <w:rPr>
          <w:rFonts w:ascii="Times New Roman" w:hAnsi="Times New Roman" w:cs="Times New Roman"/>
          <w:sz w:val="24"/>
          <w:szCs w:val="24"/>
        </w:rPr>
        <w:t xml:space="preserve"> </w:t>
      </w:r>
      <w:proofErr w:type="spellStart"/>
      <w:r w:rsidRPr="00F37A1A">
        <w:rPr>
          <w:rFonts w:ascii="Times New Roman" w:hAnsi="Times New Roman" w:cs="Times New Roman"/>
          <w:sz w:val="24"/>
          <w:szCs w:val="24"/>
        </w:rPr>
        <w:t>Consultants</w:t>
      </w:r>
      <w:proofErr w:type="spellEnd"/>
      <w:r w:rsidRPr="00F37A1A">
        <w:rPr>
          <w:rFonts w:ascii="Times New Roman" w:hAnsi="Times New Roman" w:cs="Times New Roman"/>
          <w:sz w:val="24"/>
          <w:szCs w:val="24"/>
        </w:rPr>
        <w:t xml:space="preserve"> România S.R.L. expert independent – membru, reprezentată de dna Mădălina Popescu</w:t>
      </w:r>
    </w:p>
    <w:sectPr w:rsidR="00984179" w:rsidRPr="00D743D3" w:rsidSect="00B32559">
      <w:footerReference w:type="default" r:id="rId9"/>
      <w:pgSz w:w="11906" w:h="16838"/>
      <w:pgMar w:top="1440" w:right="707"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FFC24" w14:textId="77777777" w:rsidR="00BD5EA9" w:rsidRDefault="00BD5EA9" w:rsidP="00984179">
      <w:pPr>
        <w:spacing w:after="0" w:line="240" w:lineRule="auto"/>
      </w:pPr>
      <w:r>
        <w:separator/>
      </w:r>
    </w:p>
  </w:endnote>
  <w:endnote w:type="continuationSeparator" w:id="0">
    <w:p w14:paraId="45B89FCF" w14:textId="77777777" w:rsidR="00BD5EA9" w:rsidRDefault="00BD5EA9" w:rsidP="00984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EE"/>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271347"/>
      <w:docPartObj>
        <w:docPartGallery w:val="Page Numbers (Bottom of Page)"/>
        <w:docPartUnique/>
      </w:docPartObj>
    </w:sdtPr>
    <w:sdtEndPr>
      <w:rPr>
        <w:noProof/>
      </w:rPr>
    </w:sdtEndPr>
    <w:sdtContent>
      <w:p w14:paraId="1AF35A9F" w14:textId="1033688A" w:rsidR="0002562F" w:rsidRDefault="000256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E6EB1B" w14:textId="77777777" w:rsidR="0002562F" w:rsidRDefault="00025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F01C4" w14:textId="77777777" w:rsidR="00BD5EA9" w:rsidRDefault="00BD5EA9" w:rsidP="00984179">
      <w:pPr>
        <w:spacing w:after="0" w:line="240" w:lineRule="auto"/>
      </w:pPr>
      <w:r>
        <w:separator/>
      </w:r>
    </w:p>
  </w:footnote>
  <w:footnote w:type="continuationSeparator" w:id="0">
    <w:p w14:paraId="06DF794B" w14:textId="77777777" w:rsidR="00BD5EA9" w:rsidRDefault="00BD5EA9" w:rsidP="00984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52570"/>
    <w:multiLevelType w:val="hybridMultilevel"/>
    <w:tmpl w:val="EFE2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D4008D5C">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573DF"/>
    <w:multiLevelType w:val="hybridMultilevel"/>
    <w:tmpl w:val="9704DC38"/>
    <w:lvl w:ilvl="0" w:tplc="F8A8E5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20445"/>
    <w:multiLevelType w:val="hybridMultilevel"/>
    <w:tmpl w:val="E2A8DAAC"/>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3DB874EC"/>
    <w:multiLevelType w:val="hybridMultilevel"/>
    <w:tmpl w:val="B6C405E2"/>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3E452D53"/>
    <w:multiLevelType w:val="hybridMultilevel"/>
    <w:tmpl w:val="1810906A"/>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4C063595"/>
    <w:multiLevelType w:val="multilevel"/>
    <w:tmpl w:val="868E670C"/>
    <w:lvl w:ilvl="0">
      <w:start w:val="1"/>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6" w15:restartNumberingAfterBreak="0">
    <w:nsid w:val="5E8022F4"/>
    <w:multiLevelType w:val="hybridMultilevel"/>
    <w:tmpl w:val="39F26DC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60FF6166"/>
    <w:multiLevelType w:val="hybridMultilevel"/>
    <w:tmpl w:val="C17C6A04"/>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655D7981"/>
    <w:multiLevelType w:val="hybridMultilevel"/>
    <w:tmpl w:val="2140E5D2"/>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788B3E43"/>
    <w:multiLevelType w:val="hybridMultilevel"/>
    <w:tmpl w:val="8390D1B8"/>
    <w:lvl w:ilvl="0" w:tplc="0409000B">
      <w:start w:val="1"/>
      <w:numFmt w:val="bullet"/>
      <w:lvlText w:val=""/>
      <w:lvlJc w:val="left"/>
      <w:pPr>
        <w:ind w:left="1428" w:hanging="360"/>
      </w:pPr>
      <w:rPr>
        <w:rFonts w:ascii="Wingdings" w:hAnsi="Wingdings" w:hint="default"/>
      </w:rPr>
    </w:lvl>
    <w:lvl w:ilvl="1" w:tplc="04180003">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hint="default"/>
      </w:rPr>
    </w:lvl>
    <w:lvl w:ilvl="3" w:tplc="04180001">
      <w:start w:val="1"/>
      <w:numFmt w:val="bullet"/>
      <w:lvlText w:val=""/>
      <w:lvlJc w:val="left"/>
      <w:pPr>
        <w:ind w:left="3588" w:hanging="360"/>
      </w:pPr>
      <w:rPr>
        <w:rFonts w:ascii="Symbol" w:hAnsi="Symbol" w:hint="default"/>
      </w:rPr>
    </w:lvl>
    <w:lvl w:ilvl="4" w:tplc="04180003">
      <w:start w:val="1"/>
      <w:numFmt w:val="bullet"/>
      <w:lvlText w:val="o"/>
      <w:lvlJc w:val="left"/>
      <w:pPr>
        <w:ind w:left="4308" w:hanging="360"/>
      </w:pPr>
      <w:rPr>
        <w:rFonts w:ascii="Courier New" w:hAnsi="Courier New" w:cs="Courier New" w:hint="default"/>
      </w:rPr>
    </w:lvl>
    <w:lvl w:ilvl="5" w:tplc="04180005">
      <w:start w:val="1"/>
      <w:numFmt w:val="bullet"/>
      <w:lvlText w:val=""/>
      <w:lvlJc w:val="left"/>
      <w:pPr>
        <w:ind w:left="5028" w:hanging="360"/>
      </w:pPr>
      <w:rPr>
        <w:rFonts w:ascii="Wingdings" w:hAnsi="Wingdings" w:hint="default"/>
      </w:rPr>
    </w:lvl>
    <w:lvl w:ilvl="6" w:tplc="04180001">
      <w:start w:val="1"/>
      <w:numFmt w:val="bullet"/>
      <w:lvlText w:val=""/>
      <w:lvlJc w:val="left"/>
      <w:pPr>
        <w:ind w:left="5748" w:hanging="360"/>
      </w:pPr>
      <w:rPr>
        <w:rFonts w:ascii="Symbol" w:hAnsi="Symbol" w:hint="default"/>
      </w:rPr>
    </w:lvl>
    <w:lvl w:ilvl="7" w:tplc="04180003">
      <w:start w:val="1"/>
      <w:numFmt w:val="bullet"/>
      <w:lvlText w:val="o"/>
      <w:lvlJc w:val="left"/>
      <w:pPr>
        <w:ind w:left="6468" w:hanging="360"/>
      </w:pPr>
      <w:rPr>
        <w:rFonts w:ascii="Courier New" w:hAnsi="Courier New" w:cs="Courier New" w:hint="default"/>
      </w:rPr>
    </w:lvl>
    <w:lvl w:ilvl="8" w:tplc="04180005">
      <w:start w:val="1"/>
      <w:numFmt w:val="bullet"/>
      <w:lvlText w:val=""/>
      <w:lvlJc w:val="left"/>
      <w:pPr>
        <w:ind w:left="7188" w:hanging="360"/>
      </w:pPr>
      <w:rPr>
        <w:rFonts w:ascii="Wingdings" w:hAnsi="Wingdings" w:hint="default"/>
      </w:rPr>
    </w:lvl>
  </w:abstractNum>
  <w:abstractNum w:abstractNumId="10" w15:restartNumberingAfterBreak="0">
    <w:nsid w:val="7DF609FF"/>
    <w:multiLevelType w:val="hybridMultilevel"/>
    <w:tmpl w:val="3AF085C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2082747315">
    <w:abstractNumId w:val="0"/>
  </w:num>
  <w:num w:numId="2" w16cid:durableId="1917661759">
    <w:abstractNumId w:val="6"/>
  </w:num>
  <w:num w:numId="3" w16cid:durableId="210537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1613695">
    <w:abstractNumId w:val="9"/>
  </w:num>
  <w:num w:numId="5" w16cid:durableId="685517145">
    <w:abstractNumId w:val="8"/>
  </w:num>
  <w:num w:numId="6" w16cid:durableId="346564215">
    <w:abstractNumId w:val="3"/>
  </w:num>
  <w:num w:numId="7" w16cid:durableId="1256279491">
    <w:abstractNumId w:val="7"/>
  </w:num>
  <w:num w:numId="8" w16cid:durableId="1819877348">
    <w:abstractNumId w:val="4"/>
  </w:num>
  <w:num w:numId="9" w16cid:durableId="1251742119">
    <w:abstractNumId w:val="2"/>
  </w:num>
  <w:num w:numId="10" w16cid:durableId="129709802">
    <w:abstractNumId w:val="1"/>
  </w:num>
  <w:num w:numId="11" w16cid:durableId="1827855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75"/>
    <w:rsid w:val="0002562F"/>
    <w:rsid w:val="002D31C5"/>
    <w:rsid w:val="002F420D"/>
    <w:rsid w:val="0036143E"/>
    <w:rsid w:val="0037728B"/>
    <w:rsid w:val="00382446"/>
    <w:rsid w:val="00481CA9"/>
    <w:rsid w:val="004930A3"/>
    <w:rsid w:val="00520D12"/>
    <w:rsid w:val="00787B1D"/>
    <w:rsid w:val="007E3DB2"/>
    <w:rsid w:val="00807A75"/>
    <w:rsid w:val="008915B9"/>
    <w:rsid w:val="009100DB"/>
    <w:rsid w:val="00973414"/>
    <w:rsid w:val="00984179"/>
    <w:rsid w:val="009A549C"/>
    <w:rsid w:val="009D1101"/>
    <w:rsid w:val="00A27D77"/>
    <w:rsid w:val="00A5419B"/>
    <w:rsid w:val="00AC20B6"/>
    <w:rsid w:val="00AD6CA0"/>
    <w:rsid w:val="00B14FFF"/>
    <w:rsid w:val="00B32559"/>
    <w:rsid w:val="00B71273"/>
    <w:rsid w:val="00B97E8B"/>
    <w:rsid w:val="00BB54A2"/>
    <w:rsid w:val="00BD5EA9"/>
    <w:rsid w:val="00BE671C"/>
    <w:rsid w:val="00C65D9F"/>
    <w:rsid w:val="00C7225E"/>
    <w:rsid w:val="00CA07E8"/>
    <w:rsid w:val="00CE5D71"/>
    <w:rsid w:val="00CF422C"/>
    <w:rsid w:val="00D058F6"/>
    <w:rsid w:val="00D10661"/>
    <w:rsid w:val="00D743D3"/>
    <w:rsid w:val="00E170E1"/>
    <w:rsid w:val="00F37A1A"/>
    <w:rsid w:val="00F9560F"/>
    <w:rsid w:val="00FE616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EF64"/>
  <w15:docId w15:val="{3EA5BDA5-21A0-43EF-B136-633D3252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A75"/>
    <w:pPr>
      <w:spacing w:after="200" w:line="276" w:lineRule="auto"/>
    </w:pPr>
    <w:rPr>
      <w:rFonts w:asciiTheme="minorHAnsi" w:hAnsiTheme="minorHAns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07A75"/>
    <w:pPr>
      <w:spacing w:after="0" w:line="240" w:lineRule="auto"/>
    </w:pPr>
    <w:rPr>
      <w:rFonts w:asciiTheme="minorHAnsi" w:eastAsiaTheme="minorEastAsia" w:hAnsiTheme="minorHAnsi"/>
      <w:kern w:val="0"/>
      <w:lang w:val="en-US"/>
      <w14:ligatures w14:val="none"/>
    </w:rPr>
  </w:style>
  <w:style w:type="character" w:customStyle="1" w:styleId="NoSpacingChar">
    <w:name w:val="No Spacing Char"/>
    <w:basedOn w:val="DefaultParagraphFont"/>
    <w:link w:val="NoSpacing"/>
    <w:uiPriority w:val="1"/>
    <w:rsid w:val="00807A75"/>
    <w:rPr>
      <w:rFonts w:asciiTheme="minorHAnsi" w:eastAsiaTheme="minorEastAsia" w:hAnsiTheme="minorHAnsi"/>
      <w:kern w:val="0"/>
      <w:lang w:val="en-US"/>
      <w14:ligatures w14:val="none"/>
    </w:rPr>
  </w:style>
  <w:style w:type="paragraph" w:styleId="ListParagraph">
    <w:name w:val="List Paragraph"/>
    <w:aliases w:val="Forth level,lp1,Heading x1,* Numerotare,Bullet,Liste 1,Normal2,List Paragraph1,List_Paragraph,Multilevel para_II,List Paragraph (numbered (a)),Dot pt,F5 List Paragraph,List Paragraph Char Char Char,Indicator Text,Numbered Para 1,3"/>
    <w:basedOn w:val="Normal"/>
    <w:link w:val="ListParagraphChar"/>
    <w:uiPriority w:val="34"/>
    <w:qFormat/>
    <w:rsid w:val="0036143E"/>
    <w:pPr>
      <w:ind w:left="720"/>
      <w:contextualSpacing/>
    </w:pPr>
  </w:style>
  <w:style w:type="paragraph" w:styleId="BalloonText">
    <w:name w:val="Balloon Text"/>
    <w:basedOn w:val="Normal"/>
    <w:link w:val="BalloonTextChar"/>
    <w:uiPriority w:val="99"/>
    <w:semiHidden/>
    <w:unhideWhenUsed/>
    <w:rsid w:val="00520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D12"/>
    <w:rPr>
      <w:rFonts w:ascii="Tahoma" w:hAnsi="Tahoma" w:cs="Tahoma"/>
      <w:kern w:val="0"/>
      <w:sz w:val="16"/>
      <w:szCs w:val="16"/>
      <w14:ligatures w14:val="none"/>
    </w:rPr>
  </w:style>
  <w:style w:type="paragraph" w:styleId="Header">
    <w:name w:val="header"/>
    <w:basedOn w:val="Normal"/>
    <w:link w:val="HeaderChar"/>
    <w:uiPriority w:val="99"/>
    <w:unhideWhenUsed/>
    <w:rsid w:val="00984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179"/>
    <w:rPr>
      <w:rFonts w:asciiTheme="minorHAnsi" w:hAnsiTheme="minorHAnsi"/>
      <w:kern w:val="0"/>
      <w14:ligatures w14:val="none"/>
    </w:rPr>
  </w:style>
  <w:style w:type="paragraph" w:styleId="Footer">
    <w:name w:val="footer"/>
    <w:basedOn w:val="Normal"/>
    <w:link w:val="FooterChar"/>
    <w:uiPriority w:val="99"/>
    <w:unhideWhenUsed/>
    <w:rsid w:val="00984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79"/>
    <w:rPr>
      <w:rFonts w:asciiTheme="minorHAnsi" w:hAnsiTheme="minorHAnsi"/>
      <w:kern w:val="0"/>
      <w14:ligatures w14:val="none"/>
    </w:rPr>
  </w:style>
  <w:style w:type="paragraph" w:customStyle="1" w:styleId="Standard">
    <w:name w:val="Standard"/>
    <w:rsid w:val="00984179"/>
    <w:pPr>
      <w:widowControl w:val="0"/>
      <w:suppressAutoHyphens/>
      <w:autoSpaceDN w:val="0"/>
      <w:spacing w:after="0" w:line="240" w:lineRule="auto"/>
    </w:pPr>
    <w:rPr>
      <w:rFonts w:ascii="Liberation Serif" w:eastAsia="Lucida Sans Unicode" w:hAnsi="Liberation Serif" w:cs="Mangal"/>
      <w:kern w:val="3"/>
      <w:sz w:val="24"/>
      <w:szCs w:val="24"/>
      <w:lang w:val="en-US"/>
      <w14:ligatures w14:val="none"/>
    </w:rPr>
  </w:style>
  <w:style w:type="character" w:customStyle="1" w:styleId="ListParagraphChar">
    <w:name w:val="List Paragraph Char"/>
    <w:aliases w:val="Forth level Char,lp1 Char,Heading x1 Char,* Numerotare Char,Bullet Char,Liste 1 Char,Normal2 Char,List Paragraph1 Char,List_Paragraph Char,Multilevel para_II Char,List Paragraph (numbered (a)) Char,Dot pt Char,F5 List Paragraph Char"/>
    <w:link w:val="ListParagraph"/>
    <w:uiPriority w:val="34"/>
    <w:qFormat/>
    <w:locked/>
    <w:rsid w:val="00F37A1A"/>
    <w:rPr>
      <w:rFonts w:asciiTheme="minorHAnsi" w:hAnsi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42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EE1BE6-BB2C-449F-8946-1FBCC85D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1337</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Cerințe contextuale ale __(nume societate)</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Cerințele contextuale ale Societății TRANSURBAN S.A. SATU MARE</dc:title>
  <dc:subject>Machetă</dc:subject>
  <dc:creator>Pluri Consultants România</dc:creator>
  <cp:keywords/>
  <dc:description/>
  <cp:lastModifiedBy>Renata Ulici</cp:lastModifiedBy>
  <cp:revision>13</cp:revision>
  <dcterms:created xsi:type="dcterms:W3CDTF">2025-07-02T06:32:00Z</dcterms:created>
  <dcterms:modified xsi:type="dcterms:W3CDTF">2025-09-26T05:26:00Z</dcterms:modified>
</cp:coreProperties>
</file>