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09C9" w14:textId="77777777" w:rsidR="00113897" w:rsidRPr="00113897" w:rsidRDefault="00113897" w:rsidP="001138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3897">
        <w:rPr>
          <w:rFonts w:ascii="Times New Roman" w:hAnsi="Times New Roman" w:cs="Times New Roman"/>
          <w:b/>
          <w:bCs/>
          <w:sz w:val="28"/>
          <w:szCs w:val="28"/>
        </w:rPr>
        <w:t>Baza legală:</w:t>
      </w:r>
    </w:p>
    <w:p w14:paraId="0BC73BC4" w14:textId="77777777" w:rsidR="00113897" w:rsidRPr="00113897" w:rsidRDefault="00113897" w:rsidP="001138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389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754C7636" w14:textId="77777777" w:rsidR="00113897" w:rsidRPr="00113897" w:rsidRDefault="00113897" w:rsidP="00113897">
      <w:pPr>
        <w:rPr>
          <w:rFonts w:ascii="Times New Roman" w:hAnsi="Times New Roman" w:cs="Times New Roman"/>
        </w:rPr>
      </w:pPr>
      <w:hyperlink r:id="rId6" w:history="1">
        <w:r w:rsidRPr="00113897">
          <w:rPr>
            <w:rStyle w:val="Hyperlink"/>
            <w:rFonts w:ascii="Times New Roman" w:hAnsi="Times New Roman" w:cs="Times New Roman"/>
            <w:b/>
            <w:bCs/>
          </w:rPr>
          <w:t>LEGEA 544/2001</w:t>
        </w:r>
      </w:hyperlink>
      <w:r w:rsidRPr="00113897">
        <w:rPr>
          <w:rFonts w:ascii="Times New Roman" w:hAnsi="Times New Roman" w:cs="Times New Roman"/>
          <w:b/>
          <w:bCs/>
        </w:rPr>
        <w:t xml:space="preserve"> privind liberul acces la </w:t>
      </w:r>
      <w:proofErr w:type="spellStart"/>
      <w:r w:rsidRPr="00113897">
        <w:rPr>
          <w:rFonts w:ascii="Times New Roman" w:hAnsi="Times New Roman" w:cs="Times New Roman"/>
          <w:b/>
          <w:bCs/>
        </w:rPr>
        <w:t>informatii</w:t>
      </w:r>
      <w:proofErr w:type="spellEnd"/>
      <w:r w:rsidRPr="00113897">
        <w:rPr>
          <w:rFonts w:ascii="Times New Roman" w:hAnsi="Times New Roman" w:cs="Times New Roman"/>
          <w:b/>
          <w:bCs/>
        </w:rPr>
        <w:t xml:space="preserve"> de interes public, cu </w:t>
      </w:r>
      <w:proofErr w:type="spellStart"/>
      <w:r w:rsidRPr="00113897">
        <w:rPr>
          <w:rFonts w:ascii="Times New Roman" w:hAnsi="Times New Roman" w:cs="Times New Roman"/>
          <w:b/>
          <w:bCs/>
        </w:rPr>
        <w:t>modificarile</w:t>
      </w:r>
      <w:proofErr w:type="spellEnd"/>
      <w:r w:rsidRPr="00113897">
        <w:rPr>
          <w:rFonts w:ascii="Times New Roman" w:hAnsi="Times New Roman" w:cs="Times New Roman"/>
          <w:b/>
          <w:bCs/>
        </w:rPr>
        <w:t xml:space="preserve"> si </w:t>
      </w:r>
      <w:proofErr w:type="spellStart"/>
      <w:r w:rsidRPr="00113897">
        <w:rPr>
          <w:rFonts w:ascii="Times New Roman" w:hAnsi="Times New Roman" w:cs="Times New Roman"/>
          <w:b/>
          <w:bCs/>
        </w:rPr>
        <w:t>completarile</w:t>
      </w:r>
      <w:proofErr w:type="spellEnd"/>
      <w:r w:rsidRPr="00113897">
        <w:rPr>
          <w:rFonts w:ascii="Times New Roman" w:hAnsi="Times New Roman" w:cs="Times New Roman"/>
          <w:b/>
          <w:bCs/>
        </w:rPr>
        <w:t xml:space="preserve"> ulterioare;</w:t>
      </w:r>
    </w:p>
    <w:p w14:paraId="115FF5AC" w14:textId="77777777" w:rsidR="00113897" w:rsidRPr="00113897" w:rsidRDefault="00113897" w:rsidP="00113897">
      <w:pPr>
        <w:rPr>
          <w:rFonts w:ascii="Times New Roman" w:hAnsi="Times New Roman" w:cs="Times New Roman"/>
        </w:rPr>
      </w:pPr>
      <w:hyperlink r:id="rId7" w:history="1">
        <w:r w:rsidRPr="00113897">
          <w:rPr>
            <w:rStyle w:val="Hyperlink"/>
            <w:rFonts w:ascii="Times New Roman" w:hAnsi="Times New Roman" w:cs="Times New Roman"/>
            <w:b/>
            <w:bCs/>
          </w:rPr>
          <w:t>HOTĂRÂRE nr. 123 din 7 februarie 2002</w:t>
        </w:r>
      </w:hyperlink>
      <w:r w:rsidRPr="00113897">
        <w:rPr>
          <w:rFonts w:ascii="Times New Roman" w:hAnsi="Times New Roman" w:cs="Times New Roman"/>
          <w:b/>
          <w:bCs/>
        </w:rPr>
        <w:t> pentru aprobarea </w:t>
      </w:r>
      <w:hyperlink r:id="rId8" w:history="1">
        <w:r w:rsidRPr="00113897">
          <w:rPr>
            <w:rStyle w:val="Hyperlink"/>
            <w:rFonts w:ascii="Times New Roman" w:hAnsi="Times New Roman" w:cs="Times New Roman"/>
            <w:b/>
            <w:bCs/>
          </w:rPr>
          <w:t>Normelor metodologice</w:t>
        </w:r>
      </w:hyperlink>
      <w:r w:rsidRPr="00113897">
        <w:rPr>
          <w:rFonts w:ascii="Times New Roman" w:hAnsi="Times New Roman" w:cs="Times New Roman"/>
          <w:b/>
          <w:bCs/>
        </w:rPr>
        <w:t> de aplicare a </w:t>
      </w:r>
      <w:hyperlink r:id="rId9" w:history="1">
        <w:r w:rsidRPr="00113897">
          <w:rPr>
            <w:rStyle w:val="Hyperlink"/>
            <w:rFonts w:ascii="Times New Roman" w:hAnsi="Times New Roman" w:cs="Times New Roman"/>
            <w:b/>
            <w:bCs/>
          </w:rPr>
          <w:t>Legii nr. 544/2001</w:t>
        </w:r>
      </w:hyperlink>
      <w:r w:rsidRPr="00113897">
        <w:rPr>
          <w:rFonts w:ascii="Times New Roman" w:hAnsi="Times New Roman" w:cs="Times New Roman"/>
          <w:b/>
          <w:bCs/>
        </w:rPr>
        <w:t> privind liberul acces la informațiile de interes public;</w:t>
      </w:r>
    </w:p>
    <w:p w14:paraId="29608B4C" w14:textId="77777777" w:rsidR="00113897" w:rsidRPr="00113897" w:rsidRDefault="00113897" w:rsidP="00113897">
      <w:pPr>
        <w:rPr>
          <w:rFonts w:ascii="Times New Roman" w:hAnsi="Times New Roman" w:cs="Times New Roman"/>
        </w:rPr>
      </w:pPr>
      <w:hyperlink r:id="rId10" w:history="1">
        <w:r w:rsidRPr="00113897">
          <w:rPr>
            <w:rStyle w:val="Hyperlink"/>
            <w:rFonts w:ascii="Times New Roman" w:hAnsi="Times New Roman" w:cs="Times New Roman"/>
            <w:b/>
            <w:bCs/>
          </w:rPr>
          <w:t>LEGEA nr. 371/2006</w:t>
        </w:r>
      </w:hyperlink>
      <w:r w:rsidRPr="00113897">
        <w:rPr>
          <w:rFonts w:ascii="Times New Roman" w:hAnsi="Times New Roman" w:cs="Times New Roman"/>
          <w:b/>
          <w:bCs/>
        </w:rPr>
        <w:t> pentru modificarea Legii nr. 544/2001 privind liberul acces la informațiile de interes public; </w:t>
      </w:r>
    </w:p>
    <w:p w14:paraId="77CCA4D8" w14:textId="77777777" w:rsidR="00113897" w:rsidRPr="00113897" w:rsidRDefault="00113897" w:rsidP="00113897">
      <w:pPr>
        <w:rPr>
          <w:rFonts w:ascii="Times New Roman" w:hAnsi="Times New Roman" w:cs="Times New Roman"/>
        </w:rPr>
      </w:pPr>
      <w:hyperlink r:id="rId11" w:history="1">
        <w:r w:rsidRPr="00113897">
          <w:rPr>
            <w:rStyle w:val="Hyperlink"/>
            <w:rFonts w:ascii="Times New Roman" w:hAnsi="Times New Roman" w:cs="Times New Roman"/>
            <w:b/>
            <w:bCs/>
          </w:rPr>
          <w:t>LEGEA nr. 380/2006</w:t>
        </w:r>
      </w:hyperlink>
      <w:r w:rsidRPr="00113897">
        <w:rPr>
          <w:rFonts w:ascii="Times New Roman" w:hAnsi="Times New Roman" w:cs="Times New Roman"/>
          <w:b/>
          <w:bCs/>
        </w:rPr>
        <w:t> pentru modificarea și completarea Legii nr. 544/2001 privind liberul acces la informațiile de interes public;</w:t>
      </w:r>
    </w:p>
    <w:p w14:paraId="00DCE231" w14:textId="77777777" w:rsidR="00113897" w:rsidRPr="00113897" w:rsidRDefault="00113897" w:rsidP="00113897">
      <w:pPr>
        <w:rPr>
          <w:rFonts w:ascii="Times New Roman" w:hAnsi="Times New Roman" w:cs="Times New Roman"/>
        </w:rPr>
      </w:pPr>
      <w:hyperlink r:id="rId12" w:history="1">
        <w:r w:rsidRPr="00113897">
          <w:rPr>
            <w:rStyle w:val="Hyperlink"/>
            <w:rFonts w:ascii="Times New Roman" w:hAnsi="Times New Roman" w:cs="Times New Roman"/>
            <w:b/>
            <w:bCs/>
          </w:rPr>
          <w:t>LEGEA nr. 188/2007</w:t>
        </w:r>
      </w:hyperlink>
      <w:r w:rsidRPr="00113897">
        <w:rPr>
          <w:rFonts w:ascii="Times New Roman" w:hAnsi="Times New Roman" w:cs="Times New Roman"/>
          <w:b/>
          <w:bCs/>
        </w:rPr>
        <w:t> pentru completarea art. 5 din Legea nr. 544/2001 privind liberul acces la informațiile de interes public;</w:t>
      </w:r>
    </w:p>
    <w:p w14:paraId="34DE1EAF" w14:textId="77777777" w:rsidR="00113897" w:rsidRPr="00113897" w:rsidRDefault="00113897" w:rsidP="00113897">
      <w:pPr>
        <w:rPr>
          <w:rFonts w:ascii="Times New Roman" w:hAnsi="Times New Roman" w:cs="Times New Roman"/>
        </w:rPr>
      </w:pPr>
      <w:hyperlink r:id="rId13" w:history="1">
        <w:r w:rsidRPr="00113897">
          <w:rPr>
            <w:rStyle w:val="Hyperlink"/>
            <w:rFonts w:ascii="Times New Roman" w:hAnsi="Times New Roman" w:cs="Times New Roman"/>
            <w:b/>
            <w:bCs/>
          </w:rPr>
          <w:t>LEGEA nr. 144/2016</w:t>
        </w:r>
      </w:hyperlink>
      <w:r w:rsidRPr="00113897">
        <w:rPr>
          <w:rFonts w:ascii="Times New Roman" w:hAnsi="Times New Roman" w:cs="Times New Roman"/>
          <w:b/>
          <w:bCs/>
        </w:rPr>
        <w:t> pentru modificarea art. 2 lit. a) din Legea nr. 544/2001 privind liberul acces la informațiile de interes public;</w:t>
      </w:r>
    </w:p>
    <w:p w14:paraId="484BF1D9" w14:textId="77777777" w:rsidR="00113897" w:rsidRPr="00113897" w:rsidRDefault="00113897" w:rsidP="00113897">
      <w:pPr>
        <w:rPr>
          <w:rFonts w:ascii="Times New Roman" w:hAnsi="Times New Roman" w:cs="Times New Roman"/>
        </w:rPr>
      </w:pPr>
      <w:hyperlink r:id="rId14" w:history="1">
        <w:r w:rsidRPr="00113897">
          <w:rPr>
            <w:rStyle w:val="Hyperlink"/>
            <w:rFonts w:ascii="Times New Roman" w:hAnsi="Times New Roman" w:cs="Times New Roman"/>
            <w:b/>
            <w:bCs/>
          </w:rPr>
          <w:t>LEGEA nr. 179/2022</w:t>
        </w:r>
      </w:hyperlink>
      <w:r w:rsidRPr="00113897">
        <w:rPr>
          <w:rFonts w:ascii="Times New Roman" w:hAnsi="Times New Roman" w:cs="Times New Roman"/>
          <w:b/>
          <w:bCs/>
        </w:rPr>
        <w:t> privind datele deschise și reutilizarea informațiilor din sectorul public.</w:t>
      </w:r>
    </w:p>
    <w:p w14:paraId="2489E1BF" w14:textId="77777777" w:rsidR="00113897" w:rsidRPr="00113897" w:rsidRDefault="00113897" w:rsidP="00113897">
      <w:pPr>
        <w:rPr>
          <w:rFonts w:ascii="Times New Roman" w:hAnsi="Times New Roman" w:cs="Times New Roman"/>
        </w:rPr>
      </w:pPr>
    </w:p>
    <w:p w14:paraId="5BC17B8E" w14:textId="569831F0" w:rsidR="00D335ED" w:rsidRPr="00113897" w:rsidRDefault="00D335ED" w:rsidP="00113897">
      <w:pPr>
        <w:rPr>
          <w:rFonts w:ascii="Times New Roman" w:hAnsi="Times New Roman" w:cs="Times New Roman"/>
        </w:rPr>
      </w:pPr>
    </w:p>
    <w:sectPr w:rsidR="00D335ED" w:rsidRPr="00113897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DA6E" w14:textId="77777777" w:rsidR="0071086A" w:rsidRDefault="0071086A" w:rsidP="00B876BE">
      <w:pPr>
        <w:spacing w:after="0" w:line="240" w:lineRule="auto"/>
      </w:pPr>
      <w:r>
        <w:separator/>
      </w:r>
    </w:p>
  </w:endnote>
  <w:endnote w:type="continuationSeparator" w:id="0">
    <w:p w14:paraId="59887A13" w14:textId="77777777" w:rsidR="0071086A" w:rsidRDefault="0071086A" w:rsidP="00B8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D6EA" w14:textId="1FC10678" w:rsidR="00155550" w:rsidRDefault="002B5D92">
    <w:pPr>
      <w:pStyle w:val="Subsol"/>
    </w:pPr>
    <w:r>
      <w:rPr>
        <w:noProof/>
      </w:rPr>
      <w:drawing>
        <wp:inline distT="0" distB="0" distL="0" distR="0" wp14:anchorId="4B21FCFD" wp14:editId="62A65BAA">
          <wp:extent cx="6010275" cy="1219200"/>
          <wp:effectExtent l="0" t="0" r="9525" b="0"/>
          <wp:docPr id="1792" name="Picture 1">
            <a:extLst xmlns:a="http://schemas.openxmlformats.org/drawingml/2006/main">
              <a:ext uri="{FF2B5EF4-FFF2-40B4-BE49-F238E27FC236}">
                <a16:creationId xmlns:a16="http://schemas.microsoft.com/office/drawing/2014/main" id="{EB75E8B8-883F-B5BF-6E34-C454E45AA2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" name="Picture 1">
                    <a:extLst>
                      <a:ext uri="{FF2B5EF4-FFF2-40B4-BE49-F238E27FC236}">
                        <a16:creationId xmlns:a16="http://schemas.microsoft.com/office/drawing/2014/main" id="{EB75E8B8-883F-B5BF-6E34-C454E45AA23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8224" cy="1220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A89B" w14:textId="77777777" w:rsidR="0071086A" w:rsidRDefault="0071086A" w:rsidP="00B876BE">
      <w:pPr>
        <w:spacing w:after="0" w:line="240" w:lineRule="auto"/>
      </w:pPr>
      <w:r>
        <w:separator/>
      </w:r>
    </w:p>
  </w:footnote>
  <w:footnote w:type="continuationSeparator" w:id="0">
    <w:p w14:paraId="3A72AF89" w14:textId="77777777" w:rsidR="0071086A" w:rsidRDefault="0071086A" w:rsidP="00B8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4493" w14:textId="448EE53C" w:rsidR="00D01C19" w:rsidRDefault="002B5D92">
    <w:pPr>
      <w:pStyle w:val="Antet"/>
      <w:rPr>
        <w:rFonts w:ascii="Montserrat" w:hAnsi="Montserrat"/>
        <w:b/>
        <w:bCs/>
        <w:color w:val="003B6A"/>
        <w:shd w:val="clear" w:color="auto" w:fill="FFFFFF"/>
      </w:rPr>
    </w:pPr>
    <w:r>
      <w:rPr>
        <w:noProof/>
      </w:rPr>
      <w:drawing>
        <wp:inline distT="0" distB="0" distL="0" distR="0" wp14:anchorId="38FD0A36" wp14:editId="205D7106">
          <wp:extent cx="5961698" cy="1257300"/>
          <wp:effectExtent l="0" t="0" r="1270" b="0"/>
          <wp:docPr id="1791" name="Picture 2">
            <a:extLst xmlns:a="http://schemas.openxmlformats.org/drawingml/2006/main">
              <a:ext uri="{FF2B5EF4-FFF2-40B4-BE49-F238E27FC236}">
                <a16:creationId xmlns:a16="http://schemas.microsoft.com/office/drawing/2014/main" id="{915C215E-4F5D-5C96-BE2C-169471B7D5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" name="Picture 2">
                    <a:extLst>
                      <a:ext uri="{FF2B5EF4-FFF2-40B4-BE49-F238E27FC236}">
                        <a16:creationId xmlns:a16="http://schemas.microsoft.com/office/drawing/2014/main" id="{915C215E-4F5D-5C96-BE2C-169471B7D5D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915" cy="1257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4D3655" w14:textId="77777777" w:rsidR="00D01C19" w:rsidRDefault="00D01C19">
    <w:pPr>
      <w:pStyle w:val="Antet"/>
      <w:rPr>
        <w:rFonts w:ascii="Montserrat" w:hAnsi="Montserrat"/>
        <w:b/>
        <w:bCs/>
        <w:color w:val="003B6A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88"/>
    <w:rsid w:val="000E06B9"/>
    <w:rsid w:val="00113897"/>
    <w:rsid w:val="00155550"/>
    <w:rsid w:val="00246C30"/>
    <w:rsid w:val="002B5D92"/>
    <w:rsid w:val="00322D9E"/>
    <w:rsid w:val="00334438"/>
    <w:rsid w:val="003B71FF"/>
    <w:rsid w:val="005C1409"/>
    <w:rsid w:val="0071086A"/>
    <w:rsid w:val="007F758F"/>
    <w:rsid w:val="00830C16"/>
    <w:rsid w:val="009B556A"/>
    <w:rsid w:val="00A3773C"/>
    <w:rsid w:val="00AD3188"/>
    <w:rsid w:val="00B876BE"/>
    <w:rsid w:val="00D01C19"/>
    <w:rsid w:val="00D335ED"/>
    <w:rsid w:val="00DE5609"/>
    <w:rsid w:val="00F5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82C5"/>
  <w15:chartTrackingRefBased/>
  <w15:docId w15:val="{CE988AB1-20B5-4FCB-B3F0-F9EB644E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D3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D3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D3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D3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D3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D3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D3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D3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D3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D3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D3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D3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D318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D318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D318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D318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D318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D318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D3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D3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D3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D3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D3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D318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D318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D318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D3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D318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D31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5C140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C1409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B87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876BE"/>
  </w:style>
  <w:style w:type="paragraph" w:styleId="Subsol">
    <w:name w:val="footer"/>
    <w:basedOn w:val="Normal"/>
    <w:link w:val="SubsolCaracter"/>
    <w:uiPriority w:val="99"/>
    <w:unhideWhenUsed/>
    <w:rsid w:val="00B87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8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507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3074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179996" TargetMode="External"/><Relationship Id="rId13" Type="http://schemas.openxmlformats.org/officeDocument/2006/relationships/hyperlink" Target="https://legislatie.just.ro/Public/DetaliiDocumentAfis/18006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egislatie.just.ro/Public/DetaliiDocument/34416" TargetMode="External"/><Relationship Id="rId12" Type="http://schemas.openxmlformats.org/officeDocument/2006/relationships/hyperlink" Target="https://legislatie.just.ro/Public/DetaliiDocument/8312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legislatie.just.ro/Public/DetaliiDocument/31413" TargetMode="External"/><Relationship Id="rId11" Type="http://schemas.openxmlformats.org/officeDocument/2006/relationships/hyperlink" Target="https://legislatie.just.ro/Public/DetaliiDocument/75916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egislatie.just.ro/Public/DetaliiDocument/7583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gislatie.just.ro/Public/DetaliiDocumentAfis/31413" TargetMode="External"/><Relationship Id="rId14" Type="http://schemas.openxmlformats.org/officeDocument/2006/relationships/hyperlink" Target="https://legislatie.just.ro/public/DetaliiDocument/25641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Suciu</dc:creator>
  <cp:keywords/>
  <dc:description/>
  <cp:lastModifiedBy>moldovan_larisa</cp:lastModifiedBy>
  <cp:revision>2</cp:revision>
  <dcterms:created xsi:type="dcterms:W3CDTF">2025-08-29T09:28:00Z</dcterms:created>
  <dcterms:modified xsi:type="dcterms:W3CDTF">2025-08-29T09:28:00Z</dcterms:modified>
</cp:coreProperties>
</file>